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7BACD" w14:textId="77777777" w:rsidR="00F807FC" w:rsidRPr="00774EF7" w:rsidRDefault="00674FCB">
      <w:pPr>
        <w:rPr>
          <w:rFonts w:cstheme="minorHAnsi"/>
        </w:rPr>
      </w:pPr>
      <w:r w:rsidRPr="00774EF7">
        <w:rPr>
          <w:rFonts w:cstheme="minorHAnsi"/>
          <w:b/>
          <w:noProof/>
          <w:lang w:eastAsia="en-GB"/>
        </w:rPr>
        <w:drawing>
          <wp:anchor distT="0" distB="0" distL="114300" distR="114300" simplePos="0" relativeHeight="251658239" behindDoc="0" locked="0" layoutInCell="1" allowOverlap="1" wp14:anchorId="7DF7A9CA" wp14:editId="2139B288">
            <wp:simplePos x="0" y="0"/>
            <wp:positionH relativeFrom="margin">
              <wp:posOffset>2482850</wp:posOffset>
            </wp:positionH>
            <wp:positionV relativeFrom="paragraph">
              <wp:posOffset>87647</wp:posOffset>
            </wp:positionV>
            <wp:extent cx="3256390" cy="107151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nasr\AppData\Local\Microsoft\Windows\INetCache\Content.Word\Ageing Better 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56390" cy="1071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618EB" w14:textId="77777777" w:rsidR="00575557" w:rsidRPr="00774EF7" w:rsidRDefault="00575557" w:rsidP="00575557">
      <w:pPr>
        <w:jc w:val="right"/>
        <w:rPr>
          <w:rFonts w:cstheme="minorHAnsi"/>
        </w:rPr>
      </w:pPr>
    </w:p>
    <w:p w14:paraId="6B46F664" w14:textId="77777777" w:rsidR="00575557" w:rsidRPr="00774EF7" w:rsidRDefault="00575557">
      <w:pPr>
        <w:rPr>
          <w:rFonts w:cstheme="minorHAnsi"/>
        </w:rPr>
      </w:pPr>
    </w:p>
    <w:p w14:paraId="1C674075" w14:textId="77777777" w:rsidR="00575557" w:rsidRPr="00774EF7" w:rsidRDefault="00575557">
      <w:pPr>
        <w:rPr>
          <w:rFonts w:cstheme="minorHAnsi"/>
        </w:rPr>
      </w:pPr>
    </w:p>
    <w:p w14:paraId="3BC97B86" w14:textId="77777777" w:rsidR="00575557" w:rsidRPr="00774EF7" w:rsidRDefault="00575557">
      <w:pPr>
        <w:rPr>
          <w:rFonts w:cstheme="minorHAnsi"/>
        </w:rPr>
      </w:pPr>
    </w:p>
    <w:p w14:paraId="3B9488D7" w14:textId="77777777" w:rsidR="00575557" w:rsidRPr="00774EF7" w:rsidRDefault="00575557">
      <w:pPr>
        <w:rPr>
          <w:rFonts w:cstheme="minorHAnsi"/>
        </w:rPr>
      </w:pPr>
    </w:p>
    <w:p w14:paraId="4C526CAF" w14:textId="77777777" w:rsidR="00575557" w:rsidRPr="00774EF7" w:rsidRDefault="00575557">
      <w:pPr>
        <w:rPr>
          <w:rFonts w:cstheme="minorHAnsi"/>
        </w:rPr>
      </w:pPr>
    </w:p>
    <w:p w14:paraId="1120417B" w14:textId="77777777" w:rsidR="00575557" w:rsidRPr="00774EF7" w:rsidRDefault="00575557">
      <w:pPr>
        <w:rPr>
          <w:rFonts w:cstheme="minorHAnsi"/>
        </w:rPr>
      </w:pPr>
    </w:p>
    <w:p w14:paraId="1D7CBF3D" w14:textId="77777777" w:rsidR="00575557" w:rsidRPr="00774EF7" w:rsidRDefault="00575557">
      <w:pPr>
        <w:rPr>
          <w:rFonts w:cstheme="minorHAnsi"/>
        </w:rPr>
      </w:pPr>
    </w:p>
    <w:p w14:paraId="55C13970" w14:textId="77777777" w:rsidR="00575557" w:rsidRPr="00774EF7" w:rsidRDefault="00575557">
      <w:pPr>
        <w:rPr>
          <w:rFonts w:cstheme="minorHAnsi"/>
        </w:rPr>
      </w:pPr>
    </w:p>
    <w:p w14:paraId="70C552F4" w14:textId="77777777" w:rsidR="00575557" w:rsidRPr="00774EF7" w:rsidRDefault="00575557">
      <w:pPr>
        <w:rPr>
          <w:rFonts w:cstheme="minorHAnsi"/>
        </w:rPr>
      </w:pPr>
    </w:p>
    <w:p w14:paraId="5D0C4F9A" w14:textId="77777777" w:rsidR="00307417" w:rsidRPr="00774EF7" w:rsidRDefault="6649A2F2" w:rsidP="0DC88E8D">
      <w:pPr>
        <w:spacing w:after="0"/>
        <w:jc w:val="center"/>
        <w:rPr>
          <w:rFonts w:cstheme="minorHAnsi"/>
          <w:b/>
          <w:bCs/>
          <w:color w:val="462666"/>
          <w:sz w:val="36"/>
          <w:szCs w:val="36"/>
        </w:rPr>
      </w:pPr>
      <w:r w:rsidRPr="00774EF7">
        <w:rPr>
          <w:rFonts w:cstheme="minorHAnsi"/>
          <w:b/>
          <w:bCs/>
          <w:color w:val="462666"/>
          <w:sz w:val="36"/>
          <w:szCs w:val="36"/>
        </w:rPr>
        <w:t xml:space="preserve">Conditions </w:t>
      </w:r>
      <w:r w:rsidR="6ED23AA9" w:rsidRPr="00774EF7">
        <w:rPr>
          <w:rFonts w:cstheme="minorHAnsi"/>
          <w:b/>
          <w:bCs/>
          <w:color w:val="462666"/>
          <w:sz w:val="36"/>
          <w:szCs w:val="36"/>
        </w:rPr>
        <w:t>of Contract</w:t>
      </w:r>
      <w:r w:rsidR="17AB3C80" w:rsidRPr="00774EF7">
        <w:rPr>
          <w:rFonts w:cstheme="minorHAnsi"/>
          <w:b/>
          <w:bCs/>
          <w:color w:val="462666"/>
          <w:sz w:val="36"/>
          <w:szCs w:val="36"/>
        </w:rPr>
        <w:t xml:space="preserve"> for </w:t>
      </w:r>
      <w:r w:rsidRPr="00774EF7">
        <w:rPr>
          <w:rFonts w:cstheme="minorHAnsi"/>
          <w:b/>
          <w:bCs/>
          <w:color w:val="462666"/>
          <w:sz w:val="36"/>
          <w:szCs w:val="36"/>
        </w:rPr>
        <w:t>Services</w:t>
      </w:r>
    </w:p>
    <w:p w14:paraId="3C56B59D" w14:textId="77777777" w:rsidR="00B73109" w:rsidRPr="00774EF7" w:rsidRDefault="00B73109" w:rsidP="0DC88E8D">
      <w:pPr>
        <w:spacing w:after="0"/>
        <w:jc w:val="center"/>
        <w:rPr>
          <w:rFonts w:cstheme="minorHAnsi"/>
          <w:b/>
          <w:bCs/>
          <w:color w:val="462666"/>
          <w:sz w:val="36"/>
          <w:szCs w:val="36"/>
        </w:rPr>
      </w:pPr>
      <w:r w:rsidRPr="00774EF7">
        <w:rPr>
          <w:rFonts w:cstheme="minorHAnsi"/>
          <w:b/>
          <w:bCs/>
          <w:color w:val="FF0000"/>
          <w:sz w:val="36"/>
          <w:szCs w:val="36"/>
          <w:highlight w:val="yellow"/>
        </w:rPr>
        <w:t>[List name of contrac</w:t>
      </w:r>
      <w:r w:rsidRPr="00467BCE">
        <w:rPr>
          <w:rFonts w:cstheme="minorHAnsi"/>
          <w:b/>
          <w:bCs/>
          <w:color w:val="FF0000"/>
          <w:sz w:val="36"/>
          <w:szCs w:val="36"/>
          <w:highlight w:val="yellow"/>
        </w:rPr>
        <w:t>t]</w:t>
      </w:r>
    </w:p>
    <w:p w14:paraId="65822CBD" w14:textId="77777777" w:rsidR="00307417" w:rsidRPr="00774EF7" w:rsidRDefault="00307417" w:rsidP="00307417">
      <w:pPr>
        <w:spacing w:after="0"/>
        <w:jc w:val="center"/>
        <w:rPr>
          <w:rFonts w:cstheme="minorHAnsi"/>
          <w:b/>
          <w:color w:val="462666"/>
          <w:sz w:val="28"/>
          <w:szCs w:val="24"/>
        </w:rPr>
      </w:pPr>
    </w:p>
    <w:p w14:paraId="4DFB2D4B" w14:textId="77777777" w:rsidR="00307417" w:rsidRPr="00774EF7" w:rsidRDefault="00307417" w:rsidP="00307417">
      <w:pPr>
        <w:spacing w:after="0"/>
        <w:jc w:val="center"/>
        <w:rPr>
          <w:rFonts w:cstheme="minorHAnsi"/>
          <w:b/>
          <w:color w:val="462666"/>
          <w:sz w:val="28"/>
          <w:szCs w:val="24"/>
        </w:rPr>
      </w:pPr>
      <w:r w:rsidRPr="00774EF7">
        <w:rPr>
          <w:rFonts w:cstheme="minorHAnsi"/>
          <w:b/>
          <w:color w:val="462666"/>
          <w:sz w:val="28"/>
          <w:szCs w:val="24"/>
        </w:rPr>
        <w:t>Form of Agreement</w:t>
      </w:r>
    </w:p>
    <w:p w14:paraId="38057FE5" w14:textId="77777777" w:rsidR="00307417" w:rsidRPr="00774EF7" w:rsidRDefault="00307417" w:rsidP="00307417">
      <w:pPr>
        <w:spacing w:after="0"/>
        <w:jc w:val="center"/>
        <w:rPr>
          <w:rFonts w:cstheme="minorHAnsi"/>
          <w:b/>
          <w:color w:val="462666"/>
          <w:sz w:val="28"/>
          <w:szCs w:val="24"/>
        </w:rPr>
      </w:pPr>
      <w:r w:rsidRPr="00774EF7">
        <w:rPr>
          <w:rFonts w:cstheme="minorHAnsi"/>
          <w:b/>
          <w:color w:val="462666"/>
          <w:sz w:val="28"/>
          <w:szCs w:val="24"/>
        </w:rPr>
        <w:t>Contract Particulars</w:t>
      </w:r>
    </w:p>
    <w:p w14:paraId="46085260" w14:textId="77777777" w:rsidR="00307417" w:rsidRPr="00774EF7" w:rsidRDefault="00DA1784" w:rsidP="00307417">
      <w:pPr>
        <w:spacing w:after="0"/>
        <w:jc w:val="center"/>
        <w:rPr>
          <w:rFonts w:cstheme="minorHAnsi"/>
          <w:b/>
          <w:color w:val="462666"/>
          <w:sz w:val="28"/>
          <w:szCs w:val="24"/>
        </w:rPr>
      </w:pPr>
      <w:r w:rsidRPr="00774EF7">
        <w:rPr>
          <w:rFonts w:cstheme="minorHAnsi"/>
          <w:b/>
          <w:color w:val="462666"/>
          <w:sz w:val="28"/>
          <w:szCs w:val="24"/>
        </w:rPr>
        <w:t>Conditions</w:t>
      </w:r>
      <w:r w:rsidR="00307417" w:rsidRPr="00774EF7">
        <w:rPr>
          <w:rFonts w:cstheme="minorHAnsi"/>
          <w:b/>
          <w:color w:val="462666"/>
          <w:sz w:val="28"/>
          <w:szCs w:val="24"/>
        </w:rPr>
        <w:t xml:space="preserve"> of Contract</w:t>
      </w:r>
    </w:p>
    <w:p w14:paraId="484D1314" w14:textId="77777777" w:rsidR="001D2D83" w:rsidRPr="00774EF7" w:rsidRDefault="001D2D83" w:rsidP="001D2D83">
      <w:pPr>
        <w:tabs>
          <w:tab w:val="left" w:pos="3516"/>
        </w:tabs>
        <w:jc w:val="center"/>
        <w:rPr>
          <w:rFonts w:cstheme="minorHAnsi"/>
          <w:b/>
          <w:color w:val="7030A0"/>
          <w:sz w:val="32"/>
          <w:szCs w:val="32"/>
        </w:rPr>
      </w:pPr>
    </w:p>
    <w:p w14:paraId="4FE1B6D0" w14:textId="77777777" w:rsidR="00575557" w:rsidRPr="00774EF7" w:rsidRDefault="00575557">
      <w:pPr>
        <w:rPr>
          <w:rFonts w:cstheme="minorHAnsi"/>
        </w:rPr>
      </w:pPr>
    </w:p>
    <w:p w14:paraId="212F2D85" w14:textId="77777777" w:rsidR="001D2D83" w:rsidRPr="00774EF7" w:rsidRDefault="001D2D83">
      <w:pPr>
        <w:rPr>
          <w:rFonts w:cstheme="minorHAnsi"/>
        </w:rPr>
      </w:pPr>
    </w:p>
    <w:p w14:paraId="29F206A2" w14:textId="77777777" w:rsidR="00307417" w:rsidRPr="00774EF7" w:rsidRDefault="00307417">
      <w:pPr>
        <w:rPr>
          <w:rFonts w:cstheme="minorHAnsi"/>
        </w:rPr>
      </w:pPr>
    </w:p>
    <w:p w14:paraId="44F53AFC" w14:textId="77777777" w:rsidR="00307417" w:rsidRPr="00774EF7" w:rsidRDefault="00307417">
      <w:pPr>
        <w:rPr>
          <w:rFonts w:cstheme="minorHAnsi"/>
        </w:rPr>
        <w:sectPr w:rsidR="00307417" w:rsidRPr="00774EF7" w:rsidSect="001D2D83">
          <w:pgSz w:w="11906" w:h="16838"/>
          <w:pgMar w:top="851" w:right="1440" w:bottom="1440" w:left="1440" w:header="708" w:footer="708" w:gutter="0"/>
          <w:cols w:space="708"/>
          <w:docGrid w:linePitch="360"/>
        </w:sectPr>
      </w:pPr>
    </w:p>
    <w:p w14:paraId="0EE4AFFD" w14:textId="77777777" w:rsidR="00307417" w:rsidRPr="00A67829" w:rsidRDefault="00307417" w:rsidP="00A67829">
      <w:pPr>
        <w:rPr>
          <w:b/>
          <w:bCs/>
          <w:sz w:val="24"/>
          <w:szCs w:val="24"/>
        </w:rPr>
      </w:pPr>
      <w:bookmarkStart w:id="0" w:name="_Toc342482504"/>
      <w:bookmarkStart w:id="1" w:name="_Toc444591547"/>
      <w:bookmarkStart w:id="2" w:name="_Toc445124776"/>
      <w:r w:rsidRPr="00A67829">
        <w:rPr>
          <w:b/>
          <w:bCs/>
          <w:sz w:val="24"/>
          <w:szCs w:val="24"/>
        </w:rPr>
        <w:lastRenderedPageBreak/>
        <w:t xml:space="preserve">Form of Agreement </w:t>
      </w:r>
      <w:r w:rsidRPr="00B53BA4">
        <w:rPr>
          <w:b/>
          <w:bCs/>
          <w:color w:val="FF0000"/>
          <w:sz w:val="24"/>
          <w:szCs w:val="24"/>
        </w:rPr>
        <w:t>(to be completed at the Contract award stag</w:t>
      </w:r>
      <w:bookmarkEnd w:id="0"/>
      <w:r w:rsidR="00F8704B" w:rsidRPr="00B53BA4">
        <w:rPr>
          <w:b/>
          <w:bCs/>
          <w:color w:val="FF0000"/>
          <w:sz w:val="24"/>
          <w:szCs w:val="24"/>
        </w:rPr>
        <w:t>e)</w:t>
      </w:r>
      <w:bookmarkEnd w:id="1"/>
      <w:bookmarkEnd w:id="2"/>
    </w:p>
    <w:p w14:paraId="76403999" w14:textId="77777777" w:rsidR="00307417" w:rsidRPr="00774EF7" w:rsidRDefault="00307417" w:rsidP="0067387A">
      <w:pPr>
        <w:spacing w:after="0"/>
        <w:rPr>
          <w:rFonts w:cstheme="minorHAnsi"/>
          <w:b/>
          <w:sz w:val="24"/>
          <w:szCs w:val="24"/>
          <w:u w:val="single"/>
        </w:rPr>
      </w:pPr>
    </w:p>
    <w:p w14:paraId="18EEA7BB" w14:textId="77777777" w:rsidR="0067387A" w:rsidRPr="00774EF7" w:rsidRDefault="57195755" w:rsidP="0DC88E8D">
      <w:pPr>
        <w:spacing w:after="0"/>
        <w:jc w:val="both"/>
        <w:rPr>
          <w:rFonts w:cstheme="minorHAnsi"/>
          <w:b/>
          <w:bCs/>
          <w:sz w:val="24"/>
          <w:szCs w:val="24"/>
        </w:rPr>
      </w:pPr>
      <w:r w:rsidRPr="00774EF7">
        <w:rPr>
          <w:rFonts w:cstheme="minorHAnsi"/>
          <w:b/>
          <w:bCs/>
          <w:sz w:val="24"/>
          <w:szCs w:val="24"/>
        </w:rPr>
        <w:t>Contract Name: [</w:t>
      </w:r>
      <w:r w:rsidRPr="00774EF7">
        <w:rPr>
          <w:rFonts w:cstheme="minorHAnsi"/>
          <w:b/>
          <w:bCs/>
          <w:sz w:val="24"/>
          <w:szCs w:val="24"/>
          <w:highlight w:val="yellow"/>
        </w:rPr>
        <w:t>insert contract n</w:t>
      </w:r>
      <w:r w:rsidRPr="00774EF7">
        <w:rPr>
          <w:rFonts w:eastAsiaTheme="minorEastAsia" w:cstheme="minorHAnsi"/>
          <w:b/>
          <w:bCs/>
          <w:sz w:val="24"/>
          <w:szCs w:val="24"/>
          <w:highlight w:val="yellow"/>
        </w:rPr>
        <w:t>ame</w:t>
      </w:r>
      <w:r w:rsidRPr="00774EF7">
        <w:rPr>
          <w:rFonts w:eastAsiaTheme="minorEastAsia" w:cstheme="minorHAnsi"/>
          <w:b/>
          <w:bCs/>
          <w:sz w:val="24"/>
          <w:szCs w:val="24"/>
        </w:rPr>
        <w:t>]</w:t>
      </w:r>
    </w:p>
    <w:p w14:paraId="16A5823C" w14:textId="77777777" w:rsidR="0067387A" w:rsidRPr="00774EF7" w:rsidRDefault="0067387A" w:rsidP="65A69A38">
      <w:pPr>
        <w:spacing w:after="0"/>
        <w:jc w:val="both"/>
        <w:rPr>
          <w:rFonts w:eastAsia="Tahoma" w:cstheme="minorHAnsi"/>
          <w:b/>
          <w:bCs/>
          <w:color w:val="FF0000"/>
          <w:sz w:val="24"/>
          <w:szCs w:val="24"/>
        </w:rPr>
      </w:pPr>
    </w:p>
    <w:p w14:paraId="6681EE58" w14:textId="77777777" w:rsidR="00724239" w:rsidRPr="00774EF7" w:rsidRDefault="00724239" w:rsidP="00FD281F">
      <w:pPr>
        <w:spacing w:after="0"/>
        <w:jc w:val="both"/>
        <w:rPr>
          <w:rFonts w:cstheme="minorHAnsi"/>
          <w:b/>
          <w:sz w:val="24"/>
          <w:szCs w:val="24"/>
        </w:rPr>
      </w:pPr>
    </w:p>
    <w:p w14:paraId="21A188CD" w14:textId="6538A52E" w:rsidR="00307417" w:rsidRPr="007F0942" w:rsidRDefault="6ED23AA9" w:rsidP="007F0942">
      <w:pPr>
        <w:spacing w:after="120"/>
        <w:rPr>
          <w:rFonts w:ascii="Arial" w:hAnsi="Arial" w:cs="Arial"/>
          <w:color w:val="000000"/>
          <w:sz w:val="25"/>
          <w:szCs w:val="25"/>
          <w:shd w:val="clear" w:color="auto" w:fill="FAFAFA"/>
        </w:rPr>
      </w:pPr>
      <w:r w:rsidRPr="00774EF7">
        <w:rPr>
          <w:rFonts w:cstheme="minorHAnsi"/>
          <w:sz w:val="24"/>
          <w:szCs w:val="24"/>
        </w:rPr>
        <w:t>This Agreement is made on the</w:t>
      </w:r>
      <w:r w:rsidR="00307417" w:rsidRPr="00774EF7">
        <w:rPr>
          <w:rFonts w:cstheme="minorHAnsi"/>
          <w:sz w:val="24"/>
          <w:szCs w:val="24"/>
          <w:u w:val="dotted"/>
        </w:rPr>
        <w:tab/>
      </w:r>
      <w:r w:rsidR="00307417" w:rsidRPr="00774EF7">
        <w:rPr>
          <w:rFonts w:cstheme="minorHAnsi"/>
          <w:sz w:val="24"/>
          <w:szCs w:val="24"/>
          <w:u w:val="dotted"/>
        </w:rPr>
        <w:tab/>
      </w:r>
      <w:r w:rsidRPr="00774EF7">
        <w:rPr>
          <w:rFonts w:cstheme="minorHAnsi"/>
          <w:sz w:val="24"/>
          <w:szCs w:val="24"/>
        </w:rPr>
        <w:t>day of</w:t>
      </w:r>
      <w:r w:rsidR="00307417" w:rsidRPr="00774EF7">
        <w:rPr>
          <w:rFonts w:cstheme="minorHAnsi"/>
          <w:sz w:val="24"/>
          <w:szCs w:val="24"/>
          <w:u w:val="dotted"/>
        </w:rPr>
        <w:tab/>
      </w:r>
      <w:r w:rsidR="00307417" w:rsidRPr="00774EF7">
        <w:rPr>
          <w:rFonts w:cstheme="minorHAnsi"/>
          <w:sz w:val="24"/>
          <w:szCs w:val="24"/>
          <w:u w:val="dotted"/>
        </w:rPr>
        <w:tab/>
      </w:r>
      <w:r w:rsidR="00307417" w:rsidRPr="00774EF7">
        <w:rPr>
          <w:rFonts w:cstheme="minorHAnsi"/>
          <w:sz w:val="24"/>
          <w:szCs w:val="24"/>
          <w:u w:val="dotted"/>
        </w:rPr>
        <w:tab/>
      </w:r>
      <w:r w:rsidR="57195755" w:rsidRPr="00774EF7">
        <w:rPr>
          <w:rFonts w:cstheme="minorHAnsi"/>
          <w:sz w:val="24"/>
          <w:szCs w:val="24"/>
        </w:rPr>
        <w:t xml:space="preserve"> 20** betwe</w:t>
      </w:r>
      <w:r w:rsidR="17AB3C80" w:rsidRPr="00774EF7">
        <w:rPr>
          <w:rFonts w:cstheme="minorHAnsi"/>
          <w:sz w:val="24"/>
          <w:szCs w:val="24"/>
        </w:rPr>
        <w:t>en Centre for Ageing Better</w:t>
      </w:r>
      <w:r w:rsidR="687C0BA0" w:rsidRPr="00774EF7">
        <w:rPr>
          <w:rFonts w:cstheme="minorHAnsi"/>
          <w:sz w:val="24"/>
          <w:szCs w:val="24"/>
        </w:rPr>
        <w:t xml:space="preserve"> Limited, whose Registered</w:t>
      </w:r>
      <w:r w:rsidR="64AE95CB" w:rsidRPr="00774EF7">
        <w:rPr>
          <w:rFonts w:cstheme="minorHAnsi"/>
          <w:sz w:val="24"/>
          <w:szCs w:val="24"/>
        </w:rPr>
        <w:t xml:space="preserve"> Office is located at</w:t>
      </w:r>
      <w:r w:rsidR="007F0942">
        <w:rPr>
          <w:rFonts w:cstheme="minorHAnsi"/>
          <w:sz w:val="24"/>
          <w:szCs w:val="24"/>
        </w:rPr>
        <w:t xml:space="preserve"> </w:t>
      </w:r>
      <w:r w:rsidR="007F0942" w:rsidRPr="007F0942">
        <w:rPr>
          <w:rFonts w:cstheme="minorHAnsi"/>
          <w:sz w:val="24"/>
          <w:szCs w:val="24"/>
        </w:rPr>
        <w:t>15 Alfred Place</w:t>
      </w:r>
      <w:r w:rsidR="007F0942">
        <w:rPr>
          <w:rFonts w:ascii="Arial" w:hAnsi="Arial" w:cs="Arial"/>
          <w:color w:val="000000"/>
          <w:sz w:val="25"/>
          <w:szCs w:val="25"/>
          <w:shd w:val="clear" w:color="auto" w:fill="FAFAFA"/>
        </w:rPr>
        <w:t xml:space="preserve">, </w:t>
      </w:r>
      <w:r w:rsidR="007F0942" w:rsidRPr="007F0942">
        <w:rPr>
          <w:rFonts w:cstheme="minorHAnsi"/>
          <w:sz w:val="24"/>
          <w:szCs w:val="24"/>
        </w:rPr>
        <w:t>London</w:t>
      </w:r>
      <w:r w:rsidR="007F0942">
        <w:rPr>
          <w:rFonts w:ascii="Arial" w:hAnsi="Arial" w:cs="Arial"/>
          <w:color w:val="000000"/>
          <w:sz w:val="25"/>
          <w:szCs w:val="25"/>
          <w:shd w:val="clear" w:color="auto" w:fill="FAFAFA"/>
        </w:rPr>
        <w:t xml:space="preserve">, </w:t>
      </w:r>
      <w:r w:rsidR="007F0942" w:rsidRPr="007F0942">
        <w:rPr>
          <w:rFonts w:cstheme="minorHAnsi"/>
          <w:sz w:val="24"/>
          <w:szCs w:val="24"/>
        </w:rPr>
        <w:t>WC1E 7EB</w:t>
      </w:r>
      <w:r w:rsidR="007F0942" w:rsidRPr="00774EF7">
        <w:rPr>
          <w:rFonts w:cstheme="minorHAnsi"/>
          <w:sz w:val="24"/>
          <w:szCs w:val="24"/>
        </w:rPr>
        <w:t xml:space="preserve"> </w:t>
      </w:r>
      <w:r w:rsidRPr="00056E1E">
        <w:rPr>
          <w:rFonts w:cstheme="minorHAnsi"/>
          <w:b/>
          <w:bCs/>
          <w:sz w:val="24"/>
          <w:szCs w:val="24"/>
        </w:rPr>
        <w:t>(the Company)</w:t>
      </w:r>
      <w:r w:rsidR="00056E1E">
        <w:rPr>
          <w:rFonts w:cstheme="minorHAnsi"/>
          <w:sz w:val="24"/>
          <w:szCs w:val="24"/>
        </w:rPr>
        <w:t xml:space="preserve">, </w:t>
      </w:r>
      <w:r w:rsidRPr="00774EF7">
        <w:rPr>
          <w:rFonts w:cstheme="minorHAnsi"/>
          <w:sz w:val="24"/>
          <w:szCs w:val="24"/>
        </w:rPr>
        <w:t xml:space="preserve">and </w:t>
      </w:r>
      <w:r w:rsidR="57195755" w:rsidRPr="00774EF7">
        <w:rPr>
          <w:rFonts w:cstheme="minorHAnsi"/>
          <w:sz w:val="24"/>
          <w:szCs w:val="24"/>
        </w:rPr>
        <w:t>[</w:t>
      </w:r>
      <w:r w:rsidR="687C0BA0" w:rsidRPr="00774EF7">
        <w:rPr>
          <w:rFonts w:cstheme="minorHAnsi"/>
          <w:sz w:val="24"/>
          <w:szCs w:val="24"/>
          <w:highlight w:val="yellow"/>
        </w:rPr>
        <w:t xml:space="preserve">insert </w:t>
      </w:r>
      <w:r w:rsidR="290633D4" w:rsidRPr="00774EF7">
        <w:rPr>
          <w:rFonts w:cstheme="minorHAnsi"/>
          <w:sz w:val="24"/>
          <w:szCs w:val="24"/>
          <w:highlight w:val="yellow"/>
        </w:rPr>
        <w:t>Contractor</w:t>
      </w:r>
      <w:r w:rsidRPr="00774EF7">
        <w:rPr>
          <w:rFonts w:cstheme="minorHAnsi"/>
          <w:sz w:val="24"/>
          <w:szCs w:val="24"/>
          <w:highlight w:val="yellow"/>
        </w:rPr>
        <w:t xml:space="preserve"> name and address</w:t>
      </w:r>
      <w:r w:rsidR="57195755" w:rsidRPr="00774EF7">
        <w:rPr>
          <w:rFonts w:eastAsiaTheme="minorEastAsia" w:cstheme="minorHAnsi"/>
          <w:sz w:val="24"/>
          <w:szCs w:val="24"/>
        </w:rPr>
        <w:t>]</w:t>
      </w:r>
      <w:r w:rsidR="64AE95CB" w:rsidRPr="00774EF7">
        <w:rPr>
          <w:rFonts w:eastAsiaTheme="minorEastAsia" w:cstheme="minorHAnsi"/>
          <w:b/>
          <w:bCs/>
          <w:sz w:val="24"/>
          <w:szCs w:val="24"/>
        </w:rPr>
        <w:t xml:space="preserve"> </w:t>
      </w:r>
      <w:r w:rsidR="22DADDCA" w:rsidRPr="00774EF7">
        <w:rPr>
          <w:rFonts w:eastAsiaTheme="minorEastAsia" w:cstheme="minorHAnsi"/>
          <w:b/>
          <w:bCs/>
          <w:sz w:val="24"/>
          <w:szCs w:val="24"/>
        </w:rPr>
        <w:t xml:space="preserve">(the </w:t>
      </w:r>
      <w:r w:rsidR="290633D4" w:rsidRPr="00774EF7">
        <w:rPr>
          <w:rFonts w:eastAsiaTheme="minorEastAsia" w:cstheme="minorHAnsi"/>
          <w:b/>
          <w:bCs/>
          <w:sz w:val="24"/>
          <w:szCs w:val="24"/>
        </w:rPr>
        <w:t>Contractor</w:t>
      </w:r>
      <w:r w:rsidRPr="00774EF7">
        <w:rPr>
          <w:rFonts w:eastAsiaTheme="minorEastAsia" w:cstheme="minorHAnsi"/>
          <w:b/>
          <w:bCs/>
          <w:sz w:val="24"/>
          <w:szCs w:val="24"/>
        </w:rPr>
        <w:t>)</w:t>
      </w:r>
    </w:p>
    <w:p w14:paraId="4D09EA5A" w14:textId="77777777" w:rsidR="0067387A" w:rsidRPr="00774EF7" w:rsidRDefault="0067387A" w:rsidP="00FD281F">
      <w:pPr>
        <w:tabs>
          <w:tab w:val="left" w:pos="1440"/>
          <w:tab w:val="left" w:pos="2160"/>
          <w:tab w:val="left" w:pos="2880"/>
          <w:tab w:val="left" w:pos="3600"/>
        </w:tabs>
        <w:spacing w:after="0"/>
        <w:jc w:val="both"/>
        <w:rPr>
          <w:rFonts w:cstheme="minorHAnsi"/>
          <w:sz w:val="24"/>
          <w:szCs w:val="24"/>
        </w:rPr>
      </w:pPr>
    </w:p>
    <w:p w14:paraId="10705C49" w14:textId="77777777" w:rsidR="00307417" w:rsidRPr="00774EF7" w:rsidRDefault="00307417" w:rsidP="00FD281F">
      <w:pPr>
        <w:tabs>
          <w:tab w:val="left" w:pos="851"/>
          <w:tab w:val="left" w:pos="1440"/>
          <w:tab w:val="left" w:pos="2160"/>
          <w:tab w:val="left" w:pos="2880"/>
          <w:tab w:val="left" w:pos="3600"/>
        </w:tabs>
        <w:spacing w:after="0"/>
        <w:ind w:left="851" w:hanging="851"/>
        <w:jc w:val="both"/>
        <w:rPr>
          <w:rFonts w:cstheme="minorHAnsi"/>
          <w:sz w:val="24"/>
          <w:szCs w:val="24"/>
        </w:rPr>
      </w:pPr>
      <w:r w:rsidRPr="00774EF7">
        <w:rPr>
          <w:rFonts w:cstheme="minorHAnsi"/>
          <w:sz w:val="24"/>
          <w:szCs w:val="24"/>
        </w:rPr>
        <w:t>Whereas:</w:t>
      </w:r>
    </w:p>
    <w:p w14:paraId="41910AFA" w14:textId="77777777" w:rsidR="00307417" w:rsidRPr="00774EF7" w:rsidRDefault="00307417" w:rsidP="00FD281F">
      <w:pPr>
        <w:tabs>
          <w:tab w:val="left" w:pos="1440"/>
          <w:tab w:val="left" w:pos="2160"/>
          <w:tab w:val="left" w:pos="2880"/>
          <w:tab w:val="left" w:pos="3600"/>
        </w:tabs>
        <w:spacing w:after="0"/>
        <w:jc w:val="both"/>
        <w:rPr>
          <w:rFonts w:cstheme="minorHAnsi"/>
          <w:sz w:val="24"/>
          <w:szCs w:val="24"/>
        </w:rPr>
      </w:pPr>
    </w:p>
    <w:p w14:paraId="745EE3F8" w14:textId="744D1E91" w:rsidR="00307417" w:rsidRPr="00774EF7" w:rsidRDefault="6ED23AA9" w:rsidP="0DC88E8D">
      <w:pPr>
        <w:tabs>
          <w:tab w:val="left" w:pos="1440"/>
          <w:tab w:val="left" w:pos="2160"/>
          <w:tab w:val="left" w:pos="2880"/>
          <w:tab w:val="left" w:pos="3600"/>
        </w:tabs>
        <w:spacing w:after="0"/>
        <w:jc w:val="both"/>
        <w:rPr>
          <w:rFonts w:eastAsiaTheme="minorEastAsia" w:cstheme="minorHAnsi"/>
          <w:sz w:val="24"/>
          <w:szCs w:val="24"/>
        </w:rPr>
      </w:pPr>
      <w:r w:rsidRPr="00774EF7">
        <w:rPr>
          <w:rFonts w:cstheme="minorHAnsi"/>
          <w:sz w:val="24"/>
          <w:szCs w:val="24"/>
        </w:rPr>
        <w:t>The Company wishe</w:t>
      </w:r>
      <w:r w:rsidR="57195755" w:rsidRPr="00774EF7">
        <w:rPr>
          <w:rFonts w:cstheme="minorHAnsi"/>
          <w:sz w:val="24"/>
          <w:szCs w:val="24"/>
        </w:rPr>
        <w:t xml:space="preserve">s to retain the </w:t>
      </w:r>
      <w:r w:rsidR="290633D4" w:rsidRPr="00774EF7">
        <w:rPr>
          <w:rFonts w:cstheme="minorHAnsi"/>
          <w:sz w:val="24"/>
          <w:szCs w:val="24"/>
        </w:rPr>
        <w:t>Contractor</w:t>
      </w:r>
      <w:r w:rsidR="57195755" w:rsidRPr="00774EF7">
        <w:rPr>
          <w:rStyle w:val="CommentReference"/>
          <w:rFonts w:eastAsiaTheme="minorEastAsia" w:cstheme="minorHAnsi"/>
          <w:sz w:val="24"/>
          <w:szCs w:val="24"/>
        </w:rPr>
        <w:t>[</w:t>
      </w:r>
      <w:r w:rsidRPr="00774EF7">
        <w:rPr>
          <w:rStyle w:val="CommentReference"/>
          <w:rFonts w:eastAsiaTheme="minorEastAsia" w:cstheme="minorHAnsi"/>
          <w:sz w:val="24"/>
          <w:szCs w:val="24"/>
          <w:highlight w:val="yellow"/>
        </w:rPr>
        <w:t xml:space="preserve">insert name and description of </w:t>
      </w:r>
      <w:r w:rsidR="6649A2F2" w:rsidRPr="00774EF7">
        <w:rPr>
          <w:rStyle w:val="CommentReference"/>
          <w:rFonts w:eastAsiaTheme="minorEastAsia" w:cstheme="minorHAnsi"/>
          <w:sz w:val="24"/>
          <w:szCs w:val="24"/>
          <w:highlight w:val="yellow"/>
        </w:rPr>
        <w:t>Services</w:t>
      </w:r>
      <w:r w:rsidRPr="00774EF7">
        <w:rPr>
          <w:rStyle w:val="CommentReference"/>
          <w:rFonts w:eastAsiaTheme="minorEastAsia" w:cstheme="minorHAnsi"/>
          <w:sz w:val="24"/>
          <w:szCs w:val="24"/>
          <w:highlight w:val="yellow"/>
        </w:rPr>
        <w:t xml:space="preserve"> to be provided</w:t>
      </w:r>
      <w:r w:rsidR="57195755" w:rsidRPr="00774EF7">
        <w:rPr>
          <w:rStyle w:val="CommentReference"/>
          <w:rFonts w:eastAsiaTheme="minorEastAsia" w:cstheme="minorHAnsi"/>
          <w:sz w:val="24"/>
          <w:szCs w:val="24"/>
        </w:rPr>
        <w:t>]</w:t>
      </w:r>
    </w:p>
    <w:p w14:paraId="775CA869" w14:textId="77777777" w:rsidR="00307417" w:rsidRPr="00774EF7" w:rsidRDefault="00307417" w:rsidP="00FD281F">
      <w:pPr>
        <w:spacing w:after="0"/>
        <w:ind w:right="26"/>
        <w:jc w:val="both"/>
        <w:rPr>
          <w:rFonts w:cstheme="minorHAnsi"/>
          <w:sz w:val="24"/>
          <w:szCs w:val="24"/>
        </w:rPr>
      </w:pPr>
    </w:p>
    <w:p w14:paraId="38B5C625" w14:textId="77777777" w:rsidR="00307417" w:rsidRPr="00774EF7" w:rsidRDefault="57195755" w:rsidP="00FD281F">
      <w:pPr>
        <w:tabs>
          <w:tab w:val="left" w:pos="1440"/>
          <w:tab w:val="left" w:pos="2160"/>
          <w:tab w:val="left" w:pos="2880"/>
          <w:tab w:val="left" w:pos="3600"/>
        </w:tabs>
        <w:spacing w:after="0"/>
        <w:jc w:val="both"/>
        <w:rPr>
          <w:rFonts w:cstheme="minorHAnsi"/>
          <w:sz w:val="24"/>
          <w:szCs w:val="24"/>
        </w:rPr>
      </w:pPr>
      <w:r w:rsidRPr="00774EF7">
        <w:rPr>
          <w:rFonts w:cstheme="minorHAnsi"/>
          <w:sz w:val="24"/>
          <w:szCs w:val="24"/>
        </w:rPr>
        <w:t xml:space="preserve">The </w:t>
      </w:r>
      <w:r w:rsidR="290633D4" w:rsidRPr="00774EF7">
        <w:rPr>
          <w:rFonts w:cstheme="minorHAnsi"/>
          <w:sz w:val="24"/>
          <w:szCs w:val="24"/>
        </w:rPr>
        <w:t>Contractor</w:t>
      </w:r>
      <w:r w:rsidRPr="00774EF7">
        <w:rPr>
          <w:rFonts w:cstheme="minorHAnsi"/>
          <w:sz w:val="24"/>
          <w:szCs w:val="24"/>
        </w:rPr>
        <w:t xml:space="preserve"> is able and willing to provide the </w:t>
      </w:r>
      <w:r w:rsidR="6649A2F2" w:rsidRPr="00774EF7">
        <w:rPr>
          <w:rFonts w:cstheme="minorHAnsi"/>
          <w:sz w:val="24"/>
          <w:szCs w:val="24"/>
        </w:rPr>
        <w:t>Services</w:t>
      </w:r>
      <w:r w:rsidR="6ED23AA9" w:rsidRPr="00774EF7">
        <w:rPr>
          <w:rFonts w:cstheme="minorHAnsi"/>
          <w:sz w:val="24"/>
          <w:szCs w:val="24"/>
        </w:rPr>
        <w:t xml:space="preserve"> for the consideration and upon the terms hereafter appearing.</w:t>
      </w:r>
    </w:p>
    <w:p w14:paraId="307F58FA" w14:textId="77777777" w:rsidR="00307417" w:rsidRPr="00774EF7" w:rsidRDefault="00307417" w:rsidP="00FD281F">
      <w:pPr>
        <w:tabs>
          <w:tab w:val="left" w:pos="1440"/>
          <w:tab w:val="left" w:pos="2160"/>
          <w:tab w:val="left" w:pos="2880"/>
          <w:tab w:val="left" w:pos="3600"/>
        </w:tabs>
        <w:spacing w:after="0"/>
        <w:jc w:val="both"/>
        <w:rPr>
          <w:rFonts w:cstheme="minorHAnsi"/>
          <w:sz w:val="24"/>
          <w:szCs w:val="24"/>
        </w:rPr>
      </w:pPr>
    </w:p>
    <w:p w14:paraId="20853900" w14:textId="77777777" w:rsidR="00307417" w:rsidRPr="00774EF7" w:rsidRDefault="6ED23AA9" w:rsidP="0DC88E8D">
      <w:pPr>
        <w:pStyle w:val="BodyTextIndent"/>
        <w:tabs>
          <w:tab w:val="left" w:pos="0"/>
        </w:tabs>
        <w:spacing w:after="0" w:line="276" w:lineRule="auto"/>
        <w:ind w:left="0"/>
        <w:jc w:val="both"/>
        <w:rPr>
          <w:rFonts w:asciiTheme="minorHAnsi" w:hAnsiTheme="minorHAnsi" w:cstheme="minorHAnsi"/>
        </w:rPr>
      </w:pPr>
      <w:r w:rsidRPr="00774EF7">
        <w:rPr>
          <w:rFonts w:asciiTheme="minorHAnsi" w:hAnsiTheme="minorHAnsi" w:cstheme="minorHAnsi"/>
        </w:rPr>
        <w:t xml:space="preserve">Payment for the </w:t>
      </w:r>
      <w:r w:rsidR="6649A2F2" w:rsidRPr="00774EF7">
        <w:rPr>
          <w:rFonts w:asciiTheme="minorHAnsi" w:hAnsiTheme="minorHAnsi" w:cstheme="minorHAnsi"/>
        </w:rPr>
        <w:t>Services</w:t>
      </w:r>
      <w:r w:rsidRPr="00774EF7">
        <w:rPr>
          <w:rFonts w:asciiTheme="minorHAnsi" w:hAnsiTheme="minorHAnsi" w:cstheme="minorHAnsi"/>
        </w:rPr>
        <w:t xml:space="preserve"> shall be in the form described in the Conditions of Contract.</w:t>
      </w:r>
    </w:p>
    <w:p w14:paraId="31E88819" w14:textId="77777777" w:rsidR="00D115C4" w:rsidRPr="00774EF7" w:rsidRDefault="00D115C4" w:rsidP="00BA2B52">
      <w:pPr>
        <w:pStyle w:val="BodyTextIndent"/>
        <w:tabs>
          <w:tab w:val="left" w:pos="0"/>
        </w:tabs>
        <w:spacing w:after="0" w:line="276" w:lineRule="auto"/>
        <w:ind w:left="0"/>
        <w:jc w:val="both"/>
        <w:rPr>
          <w:rFonts w:asciiTheme="minorHAnsi" w:hAnsiTheme="minorHAnsi" w:cstheme="minorHAnsi"/>
          <w:sz w:val="22"/>
          <w:szCs w:val="22"/>
        </w:rPr>
      </w:pPr>
    </w:p>
    <w:p w14:paraId="40B9EB6B" w14:textId="77777777" w:rsidR="00D115C4" w:rsidRPr="00774EF7" w:rsidRDefault="00D115C4" w:rsidP="00BA2B52">
      <w:pPr>
        <w:pStyle w:val="BodyTextIndent"/>
        <w:tabs>
          <w:tab w:val="left" w:pos="0"/>
        </w:tabs>
        <w:spacing w:after="0" w:line="276" w:lineRule="auto"/>
        <w:ind w:left="0"/>
        <w:jc w:val="both"/>
        <w:rPr>
          <w:rFonts w:asciiTheme="minorHAnsi" w:hAnsiTheme="minorHAnsi" w:cstheme="minorHAnsi"/>
          <w:sz w:val="22"/>
          <w:szCs w:val="22"/>
        </w:rPr>
      </w:pPr>
    </w:p>
    <w:p w14:paraId="37893486" w14:textId="77777777" w:rsidR="00D115C4" w:rsidRPr="00774EF7" w:rsidRDefault="00D115C4" w:rsidP="00BA2B52">
      <w:pPr>
        <w:pStyle w:val="BodyTextIndent"/>
        <w:tabs>
          <w:tab w:val="left" w:pos="0"/>
        </w:tabs>
        <w:spacing w:after="0" w:line="276" w:lineRule="auto"/>
        <w:ind w:left="0"/>
        <w:jc w:val="both"/>
        <w:rPr>
          <w:rFonts w:asciiTheme="minorHAnsi" w:hAnsiTheme="minorHAnsi" w:cstheme="minorHAnsi"/>
          <w:sz w:val="22"/>
          <w:szCs w:val="22"/>
        </w:rPr>
      </w:pPr>
      <w:r w:rsidRPr="00774EF7">
        <w:rPr>
          <w:rFonts w:asciiTheme="minorHAnsi" w:hAnsiTheme="minorHAnsi" w:cstheme="minorHAnsi"/>
          <w:sz w:val="22"/>
          <w:szCs w:val="22"/>
        </w:rPr>
        <w:br w:type="page"/>
      </w:r>
    </w:p>
    <w:p w14:paraId="25B0CB8D" w14:textId="77777777" w:rsidR="00D115C4" w:rsidRPr="00774EF7" w:rsidRDefault="00D115C4" w:rsidP="00BA2B52">
      <w:pPr>
        <w:spacing w:after="0"/>
        <w:jc w:val="both"/>
        <w:rPr>
          <w:rFonts w:cstheme="minorHAnsi"/>
          <w:b/>
          <w:color w:val="000000"/>
          <w:sz w:val="24"/>
        </w:rPr>
      </w:pPr>
      <w:r w:rsidRPr="00774EF7">
        <w:rPr>
          <w:rFonts w:cstheme="minorHAnsi"/>
          <w:b/>
          <w:color w:val="000000"/>
          <w:sz w:val="24"/>
        </w:rPr>
        <w:lastRenderedPageBreak/>
        <w:t>This Agreement provides as follows:</w:t>
      </w:r>
    </w:p>
    <w:p w14:paraId="0A7DB605" w14:textId="77777777" w:rsidR="00D115C4" w:rsidRPr="00774EF7" w:rsidRDefault="00D115C4" w:rsidP="00BA2B52">
      <w:pPr>
        <w:tabs>
          <w:tab w:val="left" w:pos="1440"/>
          <w:tab w:val="left" w:pos="2160"/>
          <w:tab w:val="left" w:pos="2880"/>
          <w:tab w:val="left" w:pos="3600"/>
        </w:tabs>
        <w:spacing w:after="0"/>
        <w:ind w:left="851" w:hanging="851"/>
        <w:jc w:val="both"/>
        <w:rPr>
          <w:rFonts w:cstheme="minorHAnsi"/>
          <w:color w:val="000000"/>
          <w:sz w:val="24"/>
        </w:rPr>
      </w:pPr>
    </w:p>
    <w:p w14:paraId="13BC9079" w14:textId="77777777" w:rsidR="00D115C4" w:rsidRPr="00774EF7" w:rsidRDefault="687C0BA0" w:rsidP="0DC88E8D">
      <w:pPr>
        <w:pStyle w:val="ListParagraph"/>
        <w:numPr>
          <w:ilvl w:val="0"/>
          <w:numId w:val="23"/>
        </w:numPr>
        <w:tabs>
          <w:tab w:val="left" w:pos="1440"/>
          <w:tab w:val="left" w:pos="2160"/>
          <w:tab w:val="left" w:pos="2880"/>
          <w:tab w:val="left" w:pos="3600"/>
        </w:tabs>
        <w:spacing w:after="0"/>
        <w:jc w:val="both"/>
        <w:rPr>
          <w:rFonts w:cstheme="minorHAnsi"/>
          <w:color w:val="000000"/>
          <w:sz w:val="24"/>
          <w:szCs w:val="24"/>
        </w:rPr>
      </w:pPr>
      <w:r w:rsidRPr="00774EF7">
        <w:rPr>
          <w:rFonts w:eastAsiaTheme="minorEastAsia" w:cstheme="minorHAnsi"/>
          <w:color w:val="000000"/>
          <w:sz w:val="24"/>
          <w:szCs w:val="24"/>
        </w:rPr>
        <w:t xml:space="preserve">The following documents only, together with any annexes, schedules or appendices thereto, if any, shall together constitute </w:t>
      </w:r>
      <w:r w:rsidR="0B399DE9" w:rsidRPr="00774EF7">
        <w:rPr>
          <w:rFonts w:eastAsiaTheme="minorEastAsia" w:cstheme="minorHAnsi"/>
          <w:color w:val="000000"/>
          <w:sz w:val="24"/>
          <w:szCs w:val="24"/>
        </w:rPr>
        <w:t xml:space="preserve">the </w:t>
      </w:r>
      <w:r w:rsidRPr="00774EF7">
        <w:rPr>
          <w:rFonts w:eastAsiaTheme="minorEastAsia" w:cstheme="minorHAnsi"/>
          <w:color w:val="000000"/>
          <w:sz w:val="24"/>
          <w:szCs w:val="24"/>
        </w:rPr>
        <w:t xml:space="preserve"> </w:t>
      </w:r>
      <w:r w:rsidR="0B399DE9" w:rsidRPr="00774EF7">
        <w:rPr>
          <w:rFonts w:eastAsiaTheme="minorEastAsia" w:cstheme="minorHAnsi"/>
          <w:color w:val="000000"/>
          <w:sz w:val="24"/>
          <w:szCs w:val="24"/>
        </w:rPr>
        <w:t>“</w:t>
      </w:r>
      <w:r w:rsidRPr="00774EF7">
        <w:rPr>
          <w:rFonts w:eastAsiaTheme="minorEastAsia" w:cstheme="minorHAnsi"/>
          <w:color w:val="000000"/>
          <w:sz w:val="24"/>
          <w:szCs w:val="24"/>
        </w:rPr>
        <w:t>Contract</w:t>
      </w:r>
      <w:r w:rsidR="0B399DE9" w:rsidRPr="00774EF7">
        <w:rPr>
          <w:rFonts w:eastAsiaTheme="minorEastAsia" w:cstheme="minorHAnsi"/>
          <w:color w:val="000000"/>
          <w:sz w:val="24"/>
          <w:szCs w:val="24"/>
        </w:rPr>
        <w:t>”</w:t>
      </w:r>
      <w:r w:rsidRPr="00774EF7">
        <w:rPr>
          <w:rFonts w:eastAsiaTheme="minorEastAsia" w:cstheme="minorHAnsi"/>
          <w:color w:val="000000"/>
          <w:sz w:val="24"/>
          <w:szCs w:val="24"/>
        </w:rPr>
        <w:t xml:space="preserve"> as</w:t>
      </w:r>
      <w:r w:rsidR="7E00FDDE" w:rsidRPr="00774EF7">
        <w:rPr>
          <w:rFonts w:eastAsiaTheme="minorEastAsia" w:cstheme="minorHAnsi"/>
          <w:color w:val="000000"/>
          <w:sz w:val="24"/>
          <w:szCs w:val="24"/>
        </w:rPr>
        <w:t xml:space="preserve"> created under a Purchase Order or </w:t>
      </w:r>
      <w:r w:rsidRPr="00774EF7">
        <w:rPr>
          <w:rFonts w:eastAsiaTheme="minorEastAsia" w:cstheme="minorHAnsi"/>
          <w:color w:val="000000"/>
          <w:sz w:val="24"/>
          <w:szCs w:val="24"/>
        </w:rPr>
        <w:t xml:space="preserve">Request for </w:t>
      </w:r>
      <w:r w:rsidR="6649A2F2" w:rsidRPr="00774EF7">
        <w:rPr>
          <w:rFonts w:eastAsiaTheme="minorEastAsia" w:cstheme="minorHAnsi"/>
          <w:color w:val="000000"/>
          <w:sz w:val="24"/>
          <w:szCs w:val="24"/>
        </w:rPr>
        <w:t>Services</w:t>
      </w:r>
      <w:r w:rsidRPr="00774EF7">
        <w:rPr>
          <w:rFonts w:eastAsiaTheme="minorEastAsia" w:cstheme="minorHAnsi"/>
          <w:color w:val="000000"/>
          <w:sz w:val="24"/>
          <w:szCs w:val="24"/>
        </w:rPr>
        <w:t xml:space="preserve"> betw</w:t>
      </w:r>
      <w:r w:rsidR="22DADDCA" w:rsidRPr="00774EF7">
        <w:rPr>
          <w:rFonts w:eastAsiaTheme="minorEastAsia" w:cstheme="minorHAnsi"/>
          <w:color w:val="000000"/>
          <w:sz w:val="24"/>
          <w:szCs w:val="24"/>
        </w:rPr>
        <w:t xml:space="preserve">een the Company and the </w:t>
      </w:r>
      <w:r w:rsidR="290633D4" w:rsidRPr="00774EF7">
        <w:rPr>
          <w:rFonts w:eastAsiaTheme="minorEastAsia" w:cstheme="minorHAnsi"/>
          <w:color w:val="000000"/>
          <w:sz w:val="24"/>
          <w:szCs w:val="24"/>
        </w:rPr>
        <w:t>Contractor</w:t>
      </w:r>
      <w:r w:rsidRPr="00774EF7">
        <w:rPr>
          <w:rFonts w:eastAsiaTheme="minorEastAsia" w:cstheme="minorHAnsi"/>
          <w:color w:val="000000"/>
          <w:sz w:val="24"/>
          <w:szCs w:val="24"/>
        </w:rPr>
        <w:t>:</w:t>
      </w:r>
    </w:p>
    <w:p w14:paraId="43FF1D57" w14:textId="77777777" w:rsidR="00D115C4" w:rsidRPr="00774EF7" w:rsidRDefault="00D115C4" w:rsidP="00BA2B52">
      <w:pPr>
        <w:tabs>
          <w:tab w:val="left" w:pos="1440"/>
          <w:tab w:val="left" w:pos="2160"/>
          <w:tab w:val="left" w:pos="2880"/>
          <w:tab w:val="left" w:pos="3600"/>
        </w:tabs>
        <w:spacing w:after="0"/>
        <w:ind w:left="851" w:hanging="851"/>
        <w:jc w:val="both"/>
        <w:rPr>
          <w:rFonts w:cstheme="minorHAnsi"/>
          <w:color w:val="000000"/>
          <w:sz w:val="24"/>
        </w:rPr>
      </w:pPr>
    </w:p>
    <w:p w14:paraId="2D1572F7" w14:textId="159C5F65" w:rsidR="00D115C4" w:rsidRDefault="00D115C4" w:rsidP="00BA2B52">
      <w:pPr>
        <w:numPr>
          <w:ilvl w:val="0"/>
          <w:numId w:val="15"/>
        </w:numPr>
        <w:tabs>
          <w:tab w:val="left" w:pos="1620"/>
        </w:tabs>
        <w:spacing w:after="0"/>
        <w:jc w:val="both"/>
        <w:rPr>
          <w:rFonts w:cstheme="minorHAnsi"/>
          <w:color w:val="000000"/>
          <w:sz w:val="24"/>
        </w:rPr>
      </w:pPr>
      <w:r w:rsidRPr="00774EF7">
        <w:rPr>
          <w:rFonts w:cstheme="minorHAnsi"/>
          <w:color w:val="000000"/>
          <w:sz w:val="24"/>
        </w:rPr>
        <w:t>this Form of Agreement;</w:t>
      </w:r>
    </w:p>
    <w:p w14:paraId="2AE837D6" w14:textId="77777777" w:rsidR="001F0425" w:rsidRPr="005851B4" w:rsidRDefault="001F0425" w:rsidP="001F0425">
      <w:pPr>
        <w:numPr>
          <w:ilvl w:val="0"/>
          <w:numId w:val="15"/>
        </w:numPr>
        <w:tabs>
          <w:tab w:val="left" w:pos="900"/>
        </w:tabs>
        <w:spacing w:after="0"/>
        <w:jc w:val="both"/>
        <w:rPr>
          <w:rFonts w:cstheme="minorHAnsi"/>
          <w:color w:val="000000"/>
          <w:sz w:val="24"/>
          <w:szCs w:val="24"/>
        </w:rPr>
      </w:pPr>
      <w:r w:rsidRPr="00774EF7">
        <w:rPr>
          <w:rFonts w:eastAsiaTheme="minorEastAsia" w:cstheme="minorHAnsi"/>
          <w:color w:val="000000" w:themeColor="text1"/>
          <w:sz w:val="24"/>
          <w:szCs w:val="24"/>
        </w:rPr>
        <w:t>the Purchase Order or Request for Services issued by the Company to the Contractor;</w:t>
      </w:r>
    </w:p>
    <w:p w14:paraId="29B2D8DF" w14:textId="77777777" w:rsidR="00D115C4" w:rsidRPr="00774EF7" w:rsidRDefault="00D115C4" w:rsidP="00BA2B52">
      <w:pPr>
        <w:numPr>
          <w:ilvl w:val="0"/>
          <w:numId w:val="15"/>
        </w:numPr>
        <w:tabs>
          <w:tab w:val="left" w:pos="1620"/>
        </w:tabs>
        <w:spacing w:after="0"/>
        <w:jc w:val="both"/>
        <w:rPr>
          <w:rFonts w:cstheme="minorHAnsi"/>
          <w:color w:val="000000"/>
          <w:sz w:val="24"/>
        </w:rPr>
      </w:pPr>
      <w:r w:rsidRPr="00774EF7">
        <w:rPr>
          <w:rFonts w:cstheme="minorHAnsi"/>
          <w:color w:val="000000"/>
          <w:sz w:val="24"/>
        </w:rPr>
        <w:t>the Contract Particulars;</w:t>
      </w:r>
    </w:p>
    <w:p w14:paraId="4D36AB78" w14:textId="77777777" w:rsidR="00D115C4" w:rsidRPr="00774EF7" w:rsidRDefault="00D115C4" w:rsidP="00BA2B52">
      <w:pPr>
        <w:numPr>
          <w:ilvl w:val="0"/>
          <w:numId w:val="15"/>
        </w:numPr>
        <w:tabs>
          <w:tab w:val="left" w:pos="900"/>
        </w:tabs>
        <w:spacing w:after="0"/>
        <w:jc w:val="both"/>
        <w:rPr>
          <w:rFonts w:cstheme="minorHAnsi"/>
          <w:color w:val="000000"/>
          <w:sz w:val="24"/>
        </w:rPr>
      </w:pPr>
      <w:r w:rsidRPr="00774EF7">
        <w:rPr>
          <w:rFonts w:cstheme="minorHAnsi"/>
          <w:color w:val="000000"/>
          <w:sz w:val="24"/>
        </w:rPr>
        <w:t xml:space="preserve">the </w:t>
      </w:r>
      <w:r w:rsidR="00DA1784" w:rsidRPr="00774EF7">
        <w:rPr>
          <w:rFonts w:cstheme="minorHAnsi"/>
          <w:color w:val="000000"/>
          <w:sz w:val="24"/>
        </w:rPr>
        <w:t>Conditions</w:t>
      </w:r>
      <w:r w:rsidRPr="00774EF7">
        <w:rPr>
          <w:rFonts w:cstheme="minorHAnsi"/>
          <w:color w:val="000000"/>
          <w:sz w:val="24"/>
        </w:rPr>
        <w:t xml:space="preserve"> of Contract;</w:t>
      </w:r>
    </w:p>
    <w:p w14:paraId="455CE6DF" w14:textId="77777777" w:rsidR="00D115C4" w:rsidRPr="00774EF7" w:rsidRDefault="00E37B36" w:rsidP="00BA2B52">
      <w:pPr>
        <w:numPr>
          <w:ilvl w:val="0"/>
          <w:numId w:val="15"/>
        </w:numPr>
        <w:spacing w:after="0"/>
        <w:jc w:val="both"/>
        <w:rPr>
          <w:rFonts w:cstheme="minorHAnsi"/>
          <w:sz w:val="24"/>
        </w:rPr>
      </w:pPr>
      <w:r w:rsidRPr="00774EF7">
        <w:rPr>
          <w:rFonts w:cstheme="minorHAnsi"/>
          <w:sz w:val="24"/>
        </w:rPr>
        <w:t>the Specification</w:t>
      </w:r>
      <w:r w:rsidR="00D115C4" w:rsidRPr="00774EF7">
        <w:rPr>
          <w:rFonts w:cstheme="minorHAnsi"/>
          <w:sz w:val="24"/>
        </w:rPr>
        <w:t>;</w:t>
      </w:r>
    </w:p>
    <w:p w14:paraId="1811CF68" w14:textId="4D9A903E" w:rsidR="00D115C4" w:rsidRPr="00774EF7" w:rsidRDefault="00D115C4" w:rsidP="0BD96000">
      <w:pPr>
        <w:numPr>
          <w:ilvl w:val="0"/>
          <w:numId w:val="15"/>
        </w:numPr>
        <w:tabs>
          <w:tab w:val="left" w:pos="1620"/>
        </w:tabs>
        <w:spacing w:after="0"/>
        <w:jc w:val="both"/>
        <w:rPr>
          <w:rFonts w:cstheme="minorHAnsi"/>
          <w:color w:val="000000"/>
          <w:sz w:val="24"/>
          <w:szCs w:val="24"/>
        </w:rPr>
      </w:pPr>
      <w:r w:rsidRPr="00774EF7">
        <w:rPr>
          <w:rFonts w:eastAsiaTheme="minorEastAsia" w:cstheme="minorHAnsi"/>
          <w:color w:val="000000"/>
          <w:sz w:val="24"/>
          <w:szCs w:val="24"/>
        </w:rPr>
        <w:t xml:space="preserve">the </w:t>
      </w:r>
      <w:r w:rsidR="00E37B36" w:rsidRPr="00774EF7">
        <w:rPr>
          <w:rStyle w:val="CommentReference"/>
          <w:rFonts w:eastAsiaTheme="minorEastAsia" w:cstheme="minorHAnsi"/>
          <w:sz w:val="24"/>
          <w:szCs w:val="24"/>
        </w:rPr>
        <w:t>Pricing Document</w:t>
      </w:r>
      <w:r w:rsidR="00E37B36" w:rsidRPr="00774EF7">
        <w:rPr>
          <w:rFonts w:eastAsiaTheme="minorEastAsia" w:cstheme="minorHAnsi"/>
          <w:color w:val="000000"/>
          <w:sz w:val="24"/>
          <w:szCs w:val="24"/>
        </w:rPr>
        <w:t>.</w:t>
      </w:r>
    </w:p>
    <w:p w14:paraId="7E4E8CD0" w14:textId="77777777" w:rsidR="00D115C4" w:rsidRPr="00774EF7" w:rsidRDefault="00D115C4" w:rsidP="0BD96000">
      <w:pPr>
        <w:tabs>
          <w:tab w:val="left" w:pos="1440"/>
          <w:tab w:val="left" w:pos="2160"/>
          <w:tab w:val="left" w:pos="2880"/>
          <w:tab w:val="left" w:pos="3600"/>
        </w:tabs>
        <w:spacing w:after="0"/>
        <w:ind w:left="709"/>
        <w:jc w:val="both"/>
        <w:rPr>
          <w:rFonts w:eastAsiaTheme="minorEastAsia" w:cstheme="minorHAnsi"/>
          <w:color w:val="000000"/>
          <w:sz w:val="24"/>
          <w:szCs w:val="24"/>
        </w:rPr>
      </w:pPr>
    </w:p>
    <w:p w14:paraId="267D0512" w14:textId="38D506AE" w:rsidR="00D115C4" w:rsidRPr="00774EF7" w:rsidRDefault="687C0BA0" w:rsidP="0DC88E8D">
      <w:pPr>
        <w:pStyle w:val="ListParagraph"/>
        <w:numPr>
          <w:ilvl w:val="0"/>
          <w:numId w:val="23"/>
        </w:numPr>
        <w:tabs>
          <w:tab w:val="left" w:pos="1440"/>
          <w:tab w:val="left" w:pos="2160"/>
          <w:tab w:val="left" w:pos="2880"/>
          <w:tab w:val="left" w:pos="3600"/>
        </w:tabs>
        <w:spacing w:after="0"/>
        <w:jc w:val="both"/>
        <w:rPr>
          <w:rFonts w:cstheme="minorHAnsi"/>
          <w:color w:val="000000"/>
          <w:sz w:val="24"/>
          <w:szCs w:val="24"/>
        </w:rPr>
      </w:pPr>
      <w:r w:rsidRPr="00774EF7">
        <w:rPr>
          <w:rFonts w:eastAsiaTheme="minorEastAsia" w:cstheme="minorHAnsi"/>
          <w:color w:val="000000"/>
          <w:sz w:val="24"/>
          <w:szCs w:val="24"/>
        </w:rPr>
        <w:t xml:space="preserve">For the purpose of identification the Contract Particulars, </w:t>
      </w:r>
      <w:r w:rsidR="48FC8179" w:rsidRPr="00774EF7">
        <w:rPr>
          <w:rFonts w:eastAsiaTheme="minorEastAsia" w:cstheme="minorHAnsi"/>
          <w:color w:val="000000"/>
          <w:sz w:val="24"/>
          <w:szCs w:val="24"/>
        </w:rPr>
        <w:t>Conditions</w:t>
      </w:r>
      <w:r w:rsidRPr="00774EF7">
        <w:rPr>
          <w:rFonts w:eastAsiaTheme="minorEastAsia" w:cstheme="minorHAnsi"/>
          <w:color w:val="000000"/>
          <w:sz w:val="24"/>
          <w:szCs w:val="24"/>
        </w:rPr>
        <w:t xml:space="preserve"> of Contract, Special Conditions of Contract, the Specification </w:t>
      </w:r>
      <w:r w:rsidR="00F87C52" w:rsidRPr="00774EF7">
        <w:rPr>
          <w:rFonts w:eastAsiaTheme="minorEastAsia" w:cstheme="minorHAnsi"/>
          <w:color w:val="000000"/>
          <w:sz w:val="24"/>
          <w:szCs w:val="24"/>
        </w:rPr>
        <w:t xml:space="preserve">and the Pricing Document </w:t>
      </w:r>
      <w:r w:rsidRPr="00774EF7">
        <w:rPr>
          <w:rFonts w:eastAsiaTheme="minorEastAsia" w:cstheme="minorHAnsi"/>
          <w:color w:val="000000"/>
          <w:sz w:val="24"/>
          <w:szCs w:val="24"/>
        </w:rPr>
        <w:t>are bound together with the Form of Agreement and have been signed on behalf</w:t>
      </w:r>
      <w:r w:rsidR="5BB70FB0" w:rsidRPr="00774EF7">
        <w:rPr>
          <w:rFonts w:eastAsiaTheme="minorEastAsia" w:cstheme="minorHAnsi"/>
          <w:color w:val="000000"/>
          <w:sz w:val="24"/>
          <w:szCs w:val="24"/>
        </w:rPr>
        <w:t xml:space="preserve"> of the Company and the </w:t>
      </w:r>
      <w:r w:rsidR="290633D4" w:rsidRPr="00774EF7">
        <w:rPr>
          <w:rFonts w:eastAsiaTheme="minorEastAsia" w:cstheme="minorHAnsi"/>
          <w:sz w:val="24"/>
          <w:szCs w:val="24"/>
        </w:rPr>
        <w:t>Contractor</w:t>
      </w:r>
      <w:r w:rsidRPr="00774EF7">
        <w:rPr>
          <w:rFonts w:eastAsiaTheme="minorEastAsia" w:cstheme="minorHAnsi"/>
          <w:sz w:val="24"/>
          <w:szCs w:val="24"/>
        </w:rPr>
        <w:t>.</w:t>
      </w:r>
    </w:p>
    <w:p w14:paraId="2538409C" w14:textId="77777777" w:rsidR="00D115C4" w:rsidRPr="00774EF7" w:rsidRDefault="00D115C4" w:rsidP="0BD96000">
      <w:pPr>
        <w:tabs>
          <w:tab w:val="left" w:pos="1440"/>
          <w:tab w:val="left" w:pos="2160"/>
          <w:tab w:val="left" w:pos="2880"/>
          <w:tab w:val="left" w:pos="3600"/>
        </w:tabs>
        <w:spacing w:after="0"/>
        <w:jc w:val="both"/>
        <w:rPr>
          <w:rFonts w:eastAsiaTheme="minorEastAsia" w:cstheme="minorHAnsi"/>
          <w:sz w:val="24"/>
          <w:szCs w:val="24"/>
        </w:rPr>
      </w:pPr>
    </w:p>
    <w:p w14:paraId="7A135591" w14:textId="1ABDB9AD" w:rsidR="00D115C4" w:rsidRPr="00774EF7" w:rsidRDefault="00D115C4" w:rsidP="0BD96000">
      <w:pPr>
        <w:pStyle w:val="ListParagraph"/>
        <w:numPr>
          <w:ilvl w:val="0"/>
          <w:numId w:val="23"/>
        </w:numPr>
        <w:spacing w:after="0"/>
        <w:jc w:val="both"/>
        <w:rPr>
          <w:rFonts w:cstheme="minorHAnsi"/>
          <w:color w:val="000000"/>
          <w:sz w:val="24"/>
          <w:szCs w:val="24"/>
        </w:rPr>
      </w:pPr>
      <w:r w:rsidRPr="00774EF7">
        <w:rPr>
          <w:rFonts w:eastAsiaTheme="minorEastAsia" w:cstheme="minorHAnsi"/>
          <w:sz w:val="24"/>
          <w:szCs w:val="24"/>
        </w:rPr>
        <w:t>The Contract as defined in accordance with this Form of Agreement constitutes a full statement of the contractual rights and liabilities</w:t>
      </w:r>
      <w:r w:rsidR="0075498C" w:rsidRPr="00774EF7">
        <w:rPr>
          <w:rFonts w:eastAsiaTheme="minorEastAsia" w:cstheme="minorHAnsi"/>
          <w:sz w:val="24"/>
          <w:szCs w:val="24"/>
        </w:rPr>
        <w:t xml:space="preserve"> of the Company and the </w:t>
      </w:r>
      <w:r w:rsidR="00586381" w:rsidRPr="00774EF7">
        <w:rPr>
          <w:rFonts w:eastAsiaTheme="minorEastAsia" w:cstheme="minorHAnsi"/>
          <w:sz w:val="24"/>
          <w:szCs w:val="24"/>
        </w:rPr>
        <w:t>Contractor</w:t>
      </w:r>
      <w:r w:rsidRPr="00774EF7">
        <w:rPr>
          <w:rFonts w:eastAsiaTheme="minorEastAsia" w:cstheme="minorHAnsi"/>
          <w:sz w:val="24"/>
          <w:szCs w:val="24"/>
        </w:rPr>
        <w:t xml:space="preserve"> in relation to the</w:t>
      </w:r>
      <w:r w:rsidR="65C4DED1" w:rsidRPr="00774EF7">
        <w:rPr>
          <w:rFonts w:eastAsiaTheme="minorEastAsia" w:cstheme="minorHAnsi"/>
          <w:sz w:val="24"/>
          <w:szCs w:val="24"/>
        </w:rPr>
        <w:t xml:space="preserve"> </w:t>
      </w:r>
      <w:r w:rsidR="00A366B2" w:rsidRPr="00774EF7">
        <w:rPr>
          <w:rFonts w:eastAsiaTheme="minorEastAsia" w:cstheme="minorHAnsi"/>
          <w:sz w:val="24"/>
          <w:szCs w:val="24"/>
        </w:rPr>
        <w:t>Services</w:t>
      </w:r>
      <w:r w:rsidRPr="00774EF7">
        <w:rPr>
          <w:rFonts w:eastAsiaTheme="minorEastAsia" w:cstheme="minorHAnsi"/>
          <w:sz w:val="24"/>
          <w:szCs w:val="24"/>
        </w:rPr>
        <w:t xml:space="preserve"> and no negotiations, communications or statements between them, nor any document nor any representation or warranty made by them prior to the date of the Contract in relation to the </w:t>
      </w:r>
      <w:r w:rsidR="00A366B2" w:rsidRPr="00774EF7">
        <w:rPr>
          <w:rFonts w:eastAsiaTheme="minorEastAsia" w:cstheme="minorHAnsi"/>
          <w:sz w:val="24"/>
          <w:szCs w:val="24"/>
        </w:rPr>
        <w:t>Services</w:t>
      </w:r>
      <w:r w:rsidRPr="00774EF7">
        <w:rPr>
          <w:rFonts w:eastAsiaTheme="minorEastAsia" w:cstheme="minorHAnsi"/>
          <w:sz w:val="24"/>
          <w:szCs w:val="24"/>
        </w:rPr>
        <w:t xml:space="preserve"> shall be of any contractual effect, or be otherwise binding between the Parties.</w:t>
      </w:r>
      <w:r w:rsidR="00E37B36" w:rsidRPr="00774EF7">
        <w:rPr>
          <w:rFonts w:eastAsiaTheme="minorEastAsia" w:cstheme="minorHAnsi"/>
          <w:sz w:val="24"/>
          <w:szCs w:val="24"/>
        </w:rPr>
        <w:t xml:space="preserve"> </w:t>
      </w:r>
    </w:p>
    <w:p w14:paraId="52C6A505" w14:textId="77777777" w:rsidR="00E37B36" w:rsidRPr="00774EF7" w:rsidRDefault="00E37B36" w:rsidP="0BD96000">
      <w:pPr>
        <w:spacing w:after="0"/>
        <w:ind w:left="720" w:hanging="720"/>
        <w:jc w:val="both"/>
        <w:rPr>
          <w:rFonts w:eastAsiaTheme="minorEastAsia" w:cstheme="minorHAnsi"/>
          <w:sz w:val="24"/>
          <w:szCs w:val="24"/>
        </w:rPr>
      </w:pPr>
    </w:p>
    <w:p w14:paraId="29B588B5" w14:textId="77777777" w:rsidR="00E37B36" w:rsidRPr="00774EF7" w:rsidRDefault="00E37B36" w:rsidP="0BD96000">
      <w:pPr>
        <w:pStyle w:val="ListParagraph"/>
        <w:numPr>
          <w:ilvl w:val="0"/>
          <w:numId w:val="23"/>
        </w:numPr>
        <w:spacing w:after="0"/>
        <w:jc w:val="both"/>
        <w:rPr>
          <w:rFonts w:cstheme="minorHAnsi"/>
          <w:color w:val="000000"/>
          <w:sz w:val="24"/>
          <w:szCs w:val="24"/>
        </w:rPr>
      </w:pPr>
      <w:r w:rsidRPr="00774EF7">
        <w:rPr>
          <w:rFonts w:eastAsiaTheme="minorEastAsia" w:cstheme="minorHAnsi"/>
          <w:sz w:val="24"/>
          <w:szCs w:val="24"/>
        </w:rPr>
        <w:t>This Contract may be entered into in the form of two counterparts each executed by one of the parties but, take</w:t>
      </w:r>
      <w:r w:rsidR="00157F71" w:rsidRPr="00774EF7">
        <w:rPr>
          <w:rFonts w:eastAsiaTheme="minorEastAsia" w:cstheme="minorHAnsi"/>
          <w:sz w:val="24"/>
          <w:szCs w:val="24"/>
        </w:rPr>
        <w:t>n together, provided that each P</w:t>
      </w:r>
      <w:r w:rsidRPr="00774EF7">
        <w:rPr>
          <w:rFonts w:eastAsiaTheme="minorEastAsia" w:cstheme="minorHAnsi"/>
          <w:sz w:val="24"/>
          <w:szCs w:val="24"/>
        </w:rPr>
        <w:t>arty duly executed such a counterpart, each of the executed counterparts, when duly exchanged or delivered, shall be deemed to be an original and to constitute one Contract.</w:t>
      </w:r>
    </w:p>
    <w:p w14:paraId="344A6411" w14:textId="77777777" w:rsidR="00D115C4" w:rsidRPr="00774EF7" w:rsidRDefault="00D115C4" w:rsidP="0BD96000">
      <w:pPr>
        <w:tabs>
          <w:tab w:val="left" w:pos="1440"/>
          <w:tab w:val="left" w:pos="2160"/>
          <w:tab w:val="left" w:pos="2880"/>
          <w:tab w:val="left" w:pos="3600"/>
        </w:tabs>
        <w:spacing w:after="0"/>
        <w:jc w:val="both"/>
        <w:rPr>
          <w:rFonts w:eastAsiaTheme="minorEastAsia" w:cstheme="minorHAnsi"/>
          <w:sz w:val="24"/>
          <w:szCs w:val="24"/>
        </w:rPr>
      </w:pPr>
    </w:p>
    <w:p w14:paraId="24EDB1A0" w14:textId="77777777" w:rsidR="00E37B36" w:rsidRPr="00774EF7" w:rsidRDefault="0075498C" w:rsidP="0BD96000">
      <w:pPr>
        <w:pStyle w:val="ListParagraph"/>
        <w:numPr>
          <w:ilvl w:val="0"/>
          <w:numId w:val="23"/>
        </w:numPr>
        <w:spacing w:after="0"/>
        <w:jc w:val="both"/>
        <w:rPr>
          <w:rFonts w:cstheme="minorHAnsi"/>
          <w:color w:val="000000"/>
          <w:sz w:val="24"/>
          <w:szCs w:val="24"/>
        </w:rPr>
      </w:pPr>
      <w:r w:rsidRPr="00774EF7">
        <w:rPr>
          <w:rFonts w:eastAsiaTheme="minorEastAsia" w:cstheme="minorHAnsi"/>
          <w:sz w:val="24"/>
          <w:szCs w:val="24"/>
        </w:rPr>
        <w:t xml:space="preserve">The Company and the </w:t>
      </w:r>
      <w:r w:rsidR="00586381" w:rsidRPr="00774EF7">
        <w:rPr>
          <w:rFonts w:eastAsiaTheme="minorEastAsia" w:cstheme="minorHAnsi"/>
          <w:sz w:val="24"/>
          <w:szCs w:val="24"/>
        </w:rPr>
        <w:t>Contractor</w:t>
      </w:r>
      <w:r w:rsidR="00D115C4" w:rsidRPr="00774EF7">
        <w:rPr>
          <w:rFonts w:eastAsiaTheme="minorEastAsia" w:cstheme="minorHAnsi"/>
          <w:sz w:val="24"/>
          <w:szCs w:val="24"/>
        </w:rPr>
        <w:t xml:space="preserve"> hereby agree that any pre-contractual representations and warranties, whether made orally or in writing, shall be of no legal effect whatsoever, with the result that neither </w:t>
      </w:r>
      <w:r w:rsidR="001E19BC" w:rsidRPr="00774EF7">
        <w:rPr>
          <w:rFonts w:eastAsiaTheme="minorEastAsia" w:cstheme="minorHAnsi"/>
          <w:sz w:val="24"/>
          <w:szCs w:val="24"/>
        </w:rPr>
        <w:t>Party</w:t>
      </w:r>
      <w:r w:rsidR="00D115C4" w:rsidRPr="00774EF7">
        <w:rPr>
          <w:rFonts w:eastAsiaTheme="minorEastAsia" w:cstheme="minorHAnsi"/>
          <w:sz w:val="24"/>
          <w:szCs w:val="24"/>
        </w:rPr>
        <w:t xml:space="preserve"> shall be entitled to found any claim to damages in reliance thereon.</w:t>
      </w:r>
    </w:p>
    <w:p w14:paraId="4DC40B9C" w14:textId="77777777" w:rsidR="00D115C4" w:rsidRPr="00774EF7" w:rsidRDefault="00D115C4" w:rsidP="0BD96000">
      <w:pPr>
        <w:tabs>
          <w:tab w:val="left" w:pos="1440"/>
          <w:tab w:val="left" w:pos="2160"/>
          <w:tab w:val="left" w:pos="2880"/>
          <w:tab w:val="left" w:pos="3600"/>
        </w:tabs>
        <w:spacing w:after="0"/>
        <w:jc w:val="both"/>
        <w:rPr>
          <w:rFonts w:eastAsiaTheme="minorEastAsia" w:cstheme="minorHAnsi"/>
          <w:color w:val="000000"/>
          <w:sz w:val="24"/>
          <w:szCs w:val="24"/>
        </w:rPr>
      </w:pPr>
    </w:p>
    <w:p w14:paraId="74FE3A42" w14:textId="77777777" w:rsidR="00D115C4" w:rsidRPr="00774EF7" w:rsidRDefault="00D115C4" w:rsidP="0BD96000">
      <w:pPr>
        <w:pStyle w:val="ListParagraph"/>
        <w:numPr>
          <w:ilvl w:val="0"/>
          <w:numId w:val="23"/>
        </w:numPr>
        <w:spacing w:after="0"/>
        <w:jc w:val="both"/>
        <w:rPr>
          <w:rFonts w:cstheme="minorHAnsi"/>
          <w:color w:val="000000"/>
          <w:sz w:val="24"/>
          <w:szCs w:val="24"/>
        </w:rPr>
      </w:pPr>
      <w:r w:rsidRPr="00774EF7">
        <w:rPr>
          <w:rFonts w:eastAsiaTheme="minorEastAsia" w:cstheme="minorHAnsi"/>
          <w:color w:val="000000" w:themeColor="text1"/>
          <w:sz w:val="24"/>
          <w:szCs w:val="24"/>
        </w:rPr>
        <w:t xml:space="preserve">The Price takes the definition assigned to it in the </w:t>
      </w:r>
      <w:r w:rsidR="00DA1784" w:rsidRPr="00774EF7">
        <w:rPr>
          <w:rFonts w:eastAsiaTheme="minorEastAsia" w:cstheme="minorHAnsi"/>
          <w:color w:val="000000" w:themeColor="text1"/>
          <w:sz w:val="24"/>
          <w:szCs w:val="24"/>
        </w:rPr>
        <w:t>Conditions</w:t>
      </w:r>
      <w:r w:rsidRPr="00774EF7">
        <w:rPr>
          <w:rFonts w:eastAsiaTheme="minorEastAsia" w:cstheme="minorHAnsi"/>
          <w:color w:val="000000" w:themeColor="text1"/>
          <w:sz w:val="24"/>
          <w:szCs w:val="24"/>
        </w:rPr>
        <w:t xml:space="preserve"> of Contract.</w:t>
      </w:r>
    </w:p>
    <w:p w14:paraId="580DE6F8" w14:textId="77777777" w:rsidR="00D115C4" w:rsidRPr="00774EF7" w:rsidRDefault="00D115C4" w:rsidP="00BA2B52">
      <w:pPr>
        <w:pStyle w:val="ARUKNumberedList"/>
        <w:numPr>
          <w:ilvl w:val="0"/>
          <w:numId w:val="0"/>
        </w:numPr>
        <w:jc w:val="both"/>
        <w:rPr>
          <w:rFonts w:asciiTheme="minorHAnsi" w:hAnsiTheme="minorHAnsi" w:cstheme="minorHAnsi"/>
          <w:b/>
          <w:szCs w:val="22"/>
          <w:u w:val="single"/>
        </w:rPr>
      </w:pPr>
    </w:p>
    <w:p w14:paraId="28628EA3" w14:textId="77777777" w:rsidR="00D115C4" w:rsidRPr="00774EF7" w:rsidRDefault="00D115C4" w:rsidP="00BA2B52">
      <w:pPr>
        <w:pStyle w:val="ARUKNumberedList"/>
        <w:numPr>
          <w:ilvl w:val="0"/>
          <w:numId w:val="0"/>
        </w:numPr>
        <w:jc w:val="both"/>
        <w:rPr>
          <w:rFonts w:asciiTheme="minorHAnsi" w:hAnsiTheme="minorHAnsi" w:cstheme="minorHAnsi"/>
          <w:b/>
          <w:sz w:val="22"/>
          <w:szCs w:val="22"/>
          <w:u w:val="single"/>
        </w:rPr>
      </w:pPr>
    </w:p>
    <w:p w14:paraId="6806D52F" w14:textId="77777777" w:rsidR="00774EF7" w:rsidRPr="00774EF7" w:rsidRDefault="00774EF7" w:rsidP="00BA2B52">
      <w:pPr>
        <w:pStyle w:val="ARUKNumberedList"/>
        <w:numPr>
          <w:ilvl w:val="0"/>
          <w:numId w:val="0"/>
        </w:numPr>
        <w:jc w:val="both"/>
        <w:rPr>
          <w:rFonts w:asciiTheme="minorHAnsi" w:hAnsiTheme="minorHAnsi" w:cstheme="minorHAnsi"/>
          <w:b/>
          <w:sz w:val="22"/>
          <w:szCs w:val="22"/>
          <w:u w:val="single"/>
        </w:rPr>
      </w:pPr>
    </w:p>
    <w:p w14:paraId="692D6156" w14:textId="77777777" w:rsidR="00D115C4" w:rsidRPr="00774EF7" w:rsidRDefault="00D115C4" w:rsidP="00BA2B52">
      <w:pPr>
        <w:pStyle w:val="ARUKNumberedList"/>
        <w:numPr>
          <w:ilvl w:val="0"/>
          <w:numId w:val="0"/>
        </w:numPr>
        <w:jc w:val="both"/>
        <w:rPr>
          <w:rFonts w:asciiTheme="minorHAnsi" w:hAnsiTheme="minorHAnsi" w:cstheme="minorHAnsi"/>
          <w:b/>
          <w:sz w:val="22"/>
          <w:szCs w:val="22"/>
          <w:u w:val="single"/>
        </w:rPr>
      </w:pPr>
    </w:p>
    <w:p w14:paraId="0CFC045A" w14:textId="77777777" w:rsidR="00D115C4" w:rsidRPr="00774EF7" w:rsidRDefault="00D115C4" w:rsidP="00BA2B52">
      <w:pPr>
        <w:pStyle w:val="ARUKNumberedList"/>
        <w:numPr>
          <w:ilvl w:val="0"/>
          <w:numId w:val="0"/>
        </w:numPr>
        <w:jc w:val="both"/>
        <w:rPr>
          <w:rFonts w:asciiTheme="minorHAnsi" w:hAnsiTheme="minorHAnsi" w:cstheme="minorHAnsi"/>
          <w:b/>
          <w:sz w:val="22"/>
          <w:szCs w:val="22"/>
          <w:u w:val="single"/>
        </w:rPr>
      </w:pPr>
    </w:p>
    <w:p w14:paraId="3B3F9795" w14:textId="77777777" w:rsidR="00D115C4" w:rsidRPr="00774EF7" w:rsidRDefault="00D115C4" w:rsidP="00BA2B52">
      <w:pPr>
        <w:pStyle w:val="ARUKNumberedList"/>
        <w:numPr>
          <w:ilvl w:val="0"/>
          <w:numId w:val="0"/>
        </w:numPr>
        <w:jc w:val="both"/>
        <w:rPr>
          <w:rFonts w:asciiTheme="minorHAnsi" w:hAnsiTheme="minorHAnsi" w:cstheme="minorHAnsi"/>
          <w:b/>
          <w:sz w:val="22"/>
          <w:szCs w:val="22"/>
          <w:u w:val="single"/>
        </w:rPr>
      </w:pPr>
    </w:p>
    <w:p w14:paraId="11A71363" w14:textId="77777777" w:rsidR="00D115C4" w:rsidRPr="00774EF7" w:rsidRDefault="00D115C4" w:rsidP="00BA2B52">
      <w:pPr>
        <w:pStyle w:val="ARUKNumberedList"/>
        <w:numPr>
          <w:ilvl w:val="0"/>
          <w:numId w:val="0"/>
        </w:numPr>
        <w:jc w:val="both"/>
        <w:rPr>
          <w:rFonts w:asciiTheme="minorHAnsi" w:hAnsiTheme="minorHAnsi" w:cstheme="minorHAnsi"/>
          <w:b/>
          <w:sz w:val="22"/>
          <w:szCs w:val="22"/>
          <w:u w:val="single"/>
        </w:rPr>
      </w:pPr>
    </w:p>
    <w:p w14:paraId="519F71CA" w14:textId="77777777" w:rsidR="00D115C4" w:rsidRPr="00774EF7" w:rsidRDefault="00D115C4" w:rsidP="00BA2B52">
      <w:pPr>
        <w:pStyle w:val="Schedule2"/>
        <w:spacing w:after="0" w:line="276" w:lineRule="auto"/>
        <w:jc w:val="both"/>
        <w:rPr>
          <w:rFonts w:asciiTheme="minorHAnsi" w:hAnsiTheme="minorHAnsi" w:cstheme="minorHAnsi"/>
          <w:u w:val="none"/>
        </w:rPr>
      </w:pPr>
      <w:r w:rsidRPr="00774EF7">
        <w:rPr>
          <w:rFonts w:asciiTheme="minorHAnsi" w:hAnsiTheme="minorHAnsi" w:cstheme="minorHAnsi"/>
          <w:b/>
          <w:u w:val="none"/>
        </w:rPr>
        <w:lastRenderedPageBreak/>
        <w:t>In witness of the above</w:t>
      </w:r>
      <w:r w:rsidRPr="00774EF7">
        <w:rPr>
          <w:rFonts w:asciiTheme="minorHAnsi" w:hAnsiTheme="minorHAnsi" w:cstheme="minorHAnsi"/>
          <w:bCs/>
          <w:u w:val="none"/>
        </w:rPr>
        <w:t xml:space="preserve"> </w:t>
      </w:r>
      <w:r w:rsidRPr="00774EF7">
        <w:rPr>
          <w:rFonts w:asciiTheme="minorHAnsi" w:hAnsiTheme="minorHAnsi" w:cstheme="minorHAnsi"/>
          <w:u w:val="none"/>
        </w:rPr>
        <w:t xml:space="preserve">the </w:t>
      </w:r>
      <w:r w:rsidR="001E19BC" w:rsidRPr="00774EF7">
        <w:rPr>
          <w:rFonts w:asciiTheme="minorHAnsi" w:hAnsiTheme="minorHAnsi" w:cstheme="minorHAnsi"/>
          <w:u w:val="none"/>
        </w:rPr>
        <w:t>Parties</w:t>
      </w:r>
      <w:r w:rsidRPr="00774EF7">
        <w:rPr>
          <w:rFonts w:asciiTheme="minorHAnsi" w:hAnsiTheme="minorHAnsi" w:cstheme="minorHAnsi"/>
          <w:u w:val="none"/>
        </w:rPr>
        <w:t xml:space="preserve"> have signed this Agreement on the date written at the head of this Form of Agreement. </w:t>
      </w:r>
    </w:p>
    <w:p w14:paraId="6CDD2E64" w14:textId="77777777" w:rsidR="00D115C4" w:rsidRPr="00774EF7" w:rsidRDefault="00D115C4" w:rsidP="00BA2B52">
      <w:pPr>
        <w:tabs>
          <w:tab w:val="left" w:pos="1440"/>
          <w:tab w:val="left" w:pos="2160"/>
          <w:tab w:val="left" w:pos="2880"/>
          <w:tab w:val="left" w:pos="3600"/>
        </w:tabs>
        <w:spacing w:after="0"/>
        <w:jc w:val="both"/>
        <w:rPr>
          <w:rFonts w:cstheme="minorHAnsi"/>
          <w:color w:val="000000"/>
          <w:sz w:val="24"/>
        </w:rPr>
      </w:pPr>
    </w:p>
    <w:p w14:paraId="7C49B4A0" w14:textId="2A968119" w:rsidR="00D115C4" w:rsidRPr="00774EF7" w:rsidRDefault="00D115C4" w:rsidP="00BA2B52">
      <w:pPr>
        <w:spacing w:after="0"/>
        <w:jc w:val="both"/>
        <w:rPr>
          <w:rFonts w:cstheme="minorHAnsi"/>
          <w:b/>
          <w:color w:val="000000"/>
          <w:sz w:val="24"/>
        </w:rPr>
      </w:pPr>
      <w:r w:rsidRPr="00774EF7">
        <w:rPr>
          <w:rFonts w:cstheme="minorHAnsi"/>
          <w:b/>
          <w:color w:val="000000"/>
          <w:sz w:val="24"/>
        </w:rPr>
        <w:t>Signed on</w:t>
      </w:r>
      <w:r w:rsidR="0075498C" w:rsidRPr="00774EF7">
        <w:rPr>
          <w:rFonts w:cstheme="minorHAnsi"/>
          <w:b/>
          <w:color w:val="000000"/>
          <w:sz w:val="24"/>
        </w:rPr>
        <w:t xml:space="preserve"> Behalf </w:t>
      </w:r>
      <w:r w:rsidR="00E37B36" w:rsidRPr="00774EF7">
        <w:rPr>
          <w:rFonts w:cstheme="minorHAnsi"/>
          <w:b/>
          <w:color w:val="000000"/>
          <w:sz w:val="24"/>
        </w:rPr>
        <w:t>of Centre for Ageing Better</w:t>
      </w:r>
      <w:r w:rsidR="0075498C" w:rsidRPr="00774EF7">
        <w:rPr>
          <w:rFonts w:cstheme="minorHAnsi"/>
          <w:b/>
          <w:color w:val="000000"/>
          <w:sz w:val="24"/>
        </w:rPr>
        <w:t xml:space="preserve"> Limited</w:t>
      </w:r>
      <w:r w:rsidRPr="00774EF7">
        <w:rPr>
          <w:rFonts w:cstheme="minorHAnsi"/>
          <w:b/>
          <w:color w:val="000000"/>
          <w:sz w:val="24"/>
        </w:rPr>
        <w:t xml:space="preserve"> (the Company)</w:t>
      </w:r>
      <w:r w:rsidR="008D159E">
        <w:rPr>
          <w:rFonts w:cstheme="minorHAnsi"/>
          <w:b/>
          <w:color w:val="000000"/>
          <w:sz w:val="24"/>
        </w:rPr>
        <w:t xml:space="preserve"> </w:t>
      </w:r>
    </w:p>
    <w:p w14:paraId="32A35988" w14:textId="77777777" w:rsidR="00D115C4" w:rsidRPr="00774EF7" w:rsidRDefault="00D115C4" w:rsidP="00BA2B52">
      <w:pPr>
        <w:spacing w:after="0"/>
        <w:jc w:val="both"/>
        <w:rPr>
          <w:rFonts w:cstheme="minorHAnsi"/>
          <w:color w:val="000000"/>
          <w:sz w:val="24"/>
        </w:rPr>
      </w:pPr>
    </w:p>
    <w:p w14:paraId="3FAE968A" w14:textId="77777777" w:rsidR="00D115C4" w:rsidRPr="00774EF7" w:rsidRDefault="00D115C4" w:rsidP="00BA2B52">
      <w:pPr>
        <w:spacing w:after="0"/>
        <w:jc w:val="both"/>
        <w:rPr>
          <w:rFonts w:cstheme="minorHAnsi"/>
          <w:color w:val="000000"/>
          <w:sz w:val="24"/>
        </w:rPr>
      </w:pPr>
    </w:p>
    <w:p w14:paraId="27D207B2" w14:textId="77777777" w:rsidR="00D115C4" w:rsidRPr="00774EF7" w:rsidRDefault="00D115C4" w:rsidP="00BA2B52">
      <w:pPr>
        <w:spacing w:after="0"/>
        <w:jc w:val="both"/>
        <w:rPr>
          <w:rFonts w:cstheme="minorHAnsi"/>
          <w:color w:val="000000"/>
          <w:sz w:val="24"/>
        </w:rPr>
      </w:pPr>
      <w:r w:rsidRPr="00774EF7">
        <w:rPr>
          <w:rFonts w:cstheme="minorHAnsi"/>
          <w:color w:val="000000"/>
          <w:sz w:val="24"/>
        </w:rPr>
        <w:t>Signature</w:t>
      </w:r>
      <w:r w:rsidRPr="00774EF7">
        <w:rPr>
          <w:rFonts w:cstheme="minorHAnsi"/>
          <w:color w:val="000000"/>
          <w:sz w:val="24"/>
        </w:rPr>
        <w:tab/>
        <w:t>...............................................................</w:t>
      </w:r>
    </w:p>
    <w:p w14:paraId="3F7E1028" w14:textId="77777777" w:rsidR="00D115C4" w:rsidRPr="00774EF7" w:rsidRDefault="00D115C4" w:rsidP="00BA2B52">
      <w:pPr>
        <w:spacing w:after="0"/>
        <w:jc w:val="both"/>
        <w:rPr>
          <w:rFonts w:cstheme="minorHAnsi"/>
          <w:color w:val="000000"/>
          <w:sz w:val="24"/>
        </w:rPr>
      </w:pPr>
    </w:p>
    <w:p w14:paraId="623E95DC" w14:textId="77777777" w:rsidR="00D115C4" w:rsidRPr="00774EF7" w:rsidRDefault="00D115C4" w:rsidP="00BA2B52">
      <w:pPr>
        <w:spacing w:after="0"/>
        <w:jc w:val="both"/>
        <w:rPr>
          <w:rFonts w:cstheme="minorHAnsi"/>
          <w:color w:val="000000"/>
          <w:sz w:val="24"/>
        </w:rPr>
      </w:pPr>
      <w:r w:rsidRPr="00774EF7">
        <w:rPr>
          <w:rFonts w:cstheme="minorHAnsi"/>
          <w:color w:val="000000"/>
          <w:sz w:val="24"/>
        </w:rPr>
        <w:t>Name</w:t>
      </w:r>
      <w:r w:rsidRPr="00774EF7">
        <w:rPr>
          <w:rFonts w:cstheme="minorHAnsi"/>
          <w:color w:val="000000"/>
          <w:sz w:val="24"/>
        </w:rPr>
        <w:tab/>
      </w:r>
      <w:r w:rsidRPr="00774EF7">
        <w:rPr>
          <w:rFonts w:cstheme="minorHAnsi"/>
          <w:color w:val="000000"/>
          <w:sz w:val="24"/>
        </w:rPr>
        <w:tab/>
        <w:t>…………………………………………</w:t>
      </w:r>
      <w:r w:rsidR="0075498C" w:rsidRPr="00774EF7">
        <w:rPr>
          <w:rFonts w:cstheme="minorHAnsi"/>
          <w:color w:val="000000"/>
          <w:sz w:val="24"/>
        </w:rPr>
        <w:tab/>
      </w:r>
      <w:r w:rsidR="0075498C" w:rsidRPr="00774EF7">
        <w:rPr>
          <w:rFonts w:cstheme="minorHAnsi"/>
          <w:color w:val="000000"/>
          <w:sz w:val="24"/>
        </w:rPr>
        <w:tab/>
      </w:r>
    </w:p>
    <w:p w14:paraId="16081621" w14:textId="77777777" w:rsidR="00D115C4" w:rsidRPr="00774EF7" w:rsidRDefault="00D115C4" w:rsidP="00BA2B52">
      <w:pPr>
        <w:spacing w:after="0"/>
        <w:jc w:val="both"/>
        <w:rPr>
          <w:rFonts w:cstheme="minorHAnsi"/>
          <w:color w:val="000000"/>
          <w:sz w:val="24"/>
        </w:rPr>
      </w:pPr>
    </w:p>
    <w:p w14:paraId="4F45B778" w14:textId="472FF00C" w:rsidR="00D115C4" w:rsidRDefault="00D115C4" w:rsidP="00BA2B52">
      <w:pPr>
        <w:spacing w:after="0"/>
        <w:jc w:val="both"/>
        <w:rPr>
          <w:rFonts w:cstheme="minorHAnsi"/>
          <w:color w:val="000000"/>
          <w:sz w:val="24"/>
        </w:rPr>
      </w:pPr>
      <w:r w:rsidRPr="00774EF7">
        <w:rPr>
          <w:rFonts w:cstheme="minorHAnsi"/>
          <w:color w:val="000000"/>
          <w:sz w:val="24"/>
        </w:rPr>
        <w:t>Position</w:t>
      </w:r>
      <w:r w:rsidRPr="00774EF7">
        <w:rPr>
          <w:rFonts w:cstheme="minorHAnsi"/>
          <w:color w:val="000000"/>
          <w:sz w:val="24"/>
        </w:rPr>
        <w:tab/>
        <w:t>…………………………………………</w:t>
      </w:r>
    </w:p>
    <w:p w14:paraId="1518C99D" w14:textId="72FB49EC" w:rsidR="000720AA" w:rsidRDefault="000720AA" w:rsidP="00BA2B52">
      <w:pPr>
        <w:spacing w:after="0"/>
        <w:jc w:val="both"/>
        <w:rPr>
          <w:rFonts w:cstheme="minorHAnsi"/>
          <w:color w:val="000000"/>
          <w:sz w:val="24"/>
        </w:rPr>
      </w:pPr>
    </w:p>
    <w:p w14:paraId="2D4FE449" w14:textId="0040838E" w:rsidR="000720AA" w:rsidRPr="00774EF7" w:rsidRDefault="000720AA" w:rsidP="00BA2B52">
      <w:pPr>
        <w:spacing w:after="0"/>
        <w:jc w:val="both"/>
        <w:rPr>
          <w:rFonts w:cstheme="minorHAnsi"/>
          <w:b/>
          <w:color w:val="000000"/>
          <w:sz w:val="24"/>
        </w:rPr>
      </w:pPr>
      <w:r>
        <w:rPr>
          <w:rFonts w:cstheme="minorHAnsi"/>
          <w:color w:val="000000"/>
          <w:sz w:val="24"/>
        </w:rPr>
        <w:t>Date</w:t>
      </w:r>
      <w:r>
        <w:rPr>
          <w:rFonts w:cstheme="minorHAnsi"/>
          <w:color w:val="000000"/>
          <w:sz w:val="24"/>
        </w:rPr>
        <w:tab/>
      </w:r>
      <w:r w:rsidR="00062B1C">
        <w:rPr>
          <w:rFonts w:cstheme="minorHAnsi"/>
          <w:color w:val="000000"/>
          <w:sz w:val="24"/>
        </w:rPr>
        <w:tab/>
      </w:r>
      <w:r w:rsidR="00062B1C" w:rsidRPr="00774EF7">
        <w:rPr>
          <w:rFonts w:cstheme="minorHAnsi"/>
          <w:color w:val="000000"/>
          <w:sz w:val="24"/>
        </w:rPr>
        <w:t>…………………………………………</w:t>
      </w:r>
    </w:p>
    <w:p w14:paraId="409C5B5F" w14:textId="77777777" w:rsidR="00D115C4" w:rsidRPr="00774EF7" w:rsidRDefault="00D115C4" w:rsidP="00BA2B52">
      <w:pPr>
        <w:spacing w:after="0"/>
        <w:jc w:val="both"/>
        <w:rPr>
          <w:rFonts w:cstheme="minorHAnsi"/>
          <w:b/>
          <w:color w:val="000000"/>
          <w:sz w:val="24"/>
        </w:rPr>
      </w:pPr>
    </w:p>
    <w:p w14:paraId="496A311D" w14:textId="77777777" w:rsidR="00D115C4" w:rsidRPr="00774EF7" w:rsidRDefault="00D115C4" w:rsidP="00BA2B52">
      <w:pPr>
        <w:spacing w:after="0"/>
        <w:jc w:val="both"/>
        <w:rPr>
          <w:rFonts w:cstheme="minorHAnsi"/>
          <w:color w:val="000000"/>
          <w:sz w:val="24"/>
        </w:rPr>
      </w:pPr>
    </w:p>
    <w:p w14:paraId="09EB0B11" w14:textId="77777777" w:rsidR="00D115C4" w:rsidRPr="00774EF7" w:rsidRDefault="00D115C4" w:rsidP="0BD96000">
      <w:pPr>
        <w:spacing w:after="0"/>
        <w:jc w:val="both"/>
        <w:rPr>
          <w:rFonts w:eastAsiaTheme="minorEastAsia" w:cstheme="minorHAnsi"/>
          <w:b/>
          <w:bCs/>
          <w:sz w:val="24"/>
          <w:szCs w:val="24"/>
        </w:rPr>
      </w:pPr>
      <w:r w:rsidRPr="00774EF7">
        <w:rPr>
          <w:rFonts w:eastAsiaTheme="minorEastAsia" w:cstheme="minorHAnsi"/>
          <w:b/>
          <w:bCs/>
          <w:color w:val="000000"/>
          <w:sz w:val="24"/>
          <w:szCs w:val="24"/>
        </w:rPr>
        <w:t>Signed on behalf of</w:t>
      </w:r>
      <w:r w:rsidRPr="00774EF7">
        <w:rPr>
          <w:rFonts w:eastAsiaTheme="minorEastAsia" w:cstheme="minorHAnsi"/>
          <w:color w:val="000000"/>
          <w:sz w:val="24"/>
          <w:szCs w:val="24"/>
        </w:rPr>
        <w:t xml:space="preserve"> </w:t>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b/>
          <w:color w:val="000000"/>
          <w:sz w:val="24"/>
        </w:rPr>
        <w:softHyphen/>
      </w:r>
      <w:r w:rsidRPr="00774EF7">
        <w:rPr>
          <w:rFonts w:cstheme="minorHAnsi"/>
          <w:i/>
          <w:sz w:val="24"/>
          <w:u w:val="dotted"/>
        </w:rPr>
        <w:tab/>
      </w:r>
      <w:r w:rsidR="0075498C" w:rsidRPr="00774EF7">
        <w:rPr>
          <w:rFonts w:eastAsiaTheme="minorEastAsia" w:cstheme="minorHAnsi"/>
          <w:b/>
          <w:bCs/>
          <w:sz w:val="24"/>
          <w:szCs w:val="24"/>
          <w:u w:val="dotted"/>
        </w:rPr>
        <w:t>[</w:t>
      </w:r>
      <w:r w:rsidRPr="00774EF7">
        <w:rPr>
          <w:rFonts w:eastAsiaTheme="minorEastAsia" w:cstheme="minorHAnsi"/>
          <w:b/>
          <w:bCs/>
          <w:sz w:val="24"/>
          <w:szCs w:val="24"/>
          <w:highlight w:val="yellow"/>
          <w:u w:val="dotted"/>
        </w:rPr>
        <w:t>insert name</w:t>
      </w:r>
      <w:r w:rsidR="0075498C" w:rsidRPr="00774EF7">
        <w:rPr>
          <w:rFonts w:eastAsiaTheme="minorEastAsia" w:cstheme="minorHAnsi"/>
          <w:b/>
          <w:bCs/>
          <w:sz w:val="24"/>
          <w:szCs w:val="24"/>
          <w:u w:val="dotted"/>
        </w:rPr>
        <w:t>]</w:t>
      </w:r>
      <w:r w:rsidRPr="00774EF7">
        <w:rPr>
          <w:rFonts w:cstheme="minorHAnsi"/>
          <w:b/>
          <w:sz w:val="24"/>
          <w:u w:val="dotted"/>
        </w:rPr>
        <w:tab/>
      </w:r>
      <w:r w:rsidRPr="00774EF7">
        <w:rPr>
          <w:rFonts w:cstheme="minorHAnsi"/>
          <w:b/>
          <w:sz w:val="24"/>
          <w:u w:val="dotted"/>
        </w:rPr>
        <w:tab/>
      </w:r>
      <w:r w:rsidRPr="00774EF7">
        <w:rPr>
          <w:rFonts w:eastAsiaTheme="minorEastAsia" w:cstheme="minorHAnsi"/>
          <w:b/>
          <w:bCs/>
          <w:i/>
          <w:iCs/>
          <w:sz w:val="24"/>
          <w:szCs w:val="24"/>
        </w:rPr>
        <w:t xml:space="preserve"> </w:t>
      </w:r>
      <w:r w:rsidRPr="00774EF7">
        <w:rPr>
          <w:rFonts w:eastAsiaTheme="minorEastAsia" w:cstheme="minorHAnsi"/>
          <w:b/>
          <w:bCs/>
          <w:caps/>
          <w:sz w:val="24"/>
          <w:szCs w:val="24"/>
        </w:rPr>
        <w:t>(</w:t>
      </w:r>
      <w:r w:rsidRPr="00774EF7">
        <w:rPr>
          <w:rFonts w:eastAsiaTheme="minorEastAsia" w:cstheme="minorHAnsi"/>
          <w:b/>
          <w:bCs/>
          <w:sz w:val="24"/>
          <w:szCs w:val="24"/>
        </w:rPr>
        <w:t xml:space="preserve">the </w:t>
      </w:r>
      <w:r w:rsidR="00586381" w:rsidRPr="00774EF7">
        <w:rPr>
          <w:rFonts w:eastAsiaTheme="minorEastAsia" w:cstheme="minorHAnsi"/>
          <w:b/>
          <w:bCs/>
          <w:sz w:val="24"/>
          <w:szCs w:val="24"/>
        </w:rPr>
        <w:t>Contractor</w:t>
      </w:r>
      <w:r w:rsidRPr="00774EF7">
        <w:rPr>
          <w:rFonts w:eastAsiaTheme="minorEastAsia" w:cstheme="minorHAnsi"/>
          <w:b/>
          <w:bCs/>
          <w:sz w:val="24"/>
          <w:szCs w:val="24"/>
        </w:rPr>
        <w:t>)</w:t>
      </w:r>
    </w:p>
    <w:p w14:paraId="19144360" w14:textId="77777777" w:rsidR="00D115C4" w:rsidRPr="00774EF7" w:rsidRDefault="00D115C4" w:rsidP="00BA2B52">
      <w:pPr>
        <w:spacing w:after="0"/>
        <w:ind w:left="720"/>
        <w:jc w:val="both"/>
        <w:rPr>
          <w:rFonts w:cstheme="minorHAnsi"/>
          <w:sz w:val="24"/>
        </w:rPr>
      </w:pPr>
    </w:p>
    <w:p w14:paraId="39697631" w14:textId="77777777" w:rsidR="00D115C4" w:rsidRPr="00774EF7" w:rsidRDefault="00D115C4" w:rsidP="00BA2B52">
      <w:pPr>
        <w:spacing w:after="0"/>
        <w:jc w:val="both"/>
        <w:rPr>
          <w:rFonts w:cstheme="minorHAnsi"/>
          <w:color w:val="000000"/>
          <w:sz w:val="24"/>
        </w:rPr>
      </w:pPr>
      <w:r w:rsidRPr="00774EF7">
        <w:rPr>
          <w:rFonts w:cstheme="minorHAnsi"/>
          <w:color w:val="000000"/>
          <w:sz w:val="24"/>
        </w:rPr>
        <w:t>Signature</w:t>
      </w:r>
      <w:r w:rsidRPr="00774EF7">
        <w:rPr>
          <w:rFonts w:cstheme="minorHAnsi"/>
          <w:color w:val="000000"/>
          <w:sz w:val="24"/>
        </w:rPr>
        <w:tab/>
        <w:t>...............................................................</w:t>
      </w:r>
    </w:p>
    <w:p w14:paraId="1DE8181C" w14:textId="77777777" w:rsidR="00D115C4" w:rsidRPr="00774EF7" w:rsidRDefault="00D115C4" w:rsidP="00BA2B52">
      <w:pPr>
        <w:spacing w:after="0"/>
        <w:ind w:left="720"/>
        <w:jc w:val="both"/>
        <w:rPr>
          <w:rFonts w:cstheme="minorHAnsi"/>
          <w:color w:val="000000"/>
          <w:sz w:val="24"/>
        </w:rPr>
      </w:pPr>
      <w:r w:rsidRPr="00774EF7">
        <w:rPr>
          <w:rFonts w:cstheme="minorHAnsi"/>
          <w:color w:val="000000"/>
          <w:sz w:val="24"/>
        </w:rPr>
        <w:tab/>
      </w:r>
    </w:p>
    <w:p w14:paraId="6BF1A9A2" w14:textId="77777777" w:rsidR="00D115C4" w:rsidRPr="00774EF7" w:rsidRDefault="00D115C4" w:rsidP="00BA2B52">
      <w:pPr>
        <w:spacing w:after="0"/>
        <w:jc w:val="both"/>
        <w:rPr>
          <w:rFonts w:cstheme="minorHAnsi"/>
          <w:color w:val="000000"/>
          <w:sz w:val="24"/>
        </w:rPr>
      </w:pPr>
      <w:r w:rsidRPr="00774EF7">
        <w:rPr>
          <w:rFonts w:cstheme="minorHAnsi"/>
          <w:color w:val="000000"/>
          <w:sz w:val="24"/>
        </w:rPr>
        <w:t>Name</w:t>
      </w:r>
      <w:r w:rsidRPr="00774EF7">
        <w:rPr>
          <w:rFonts w:cstheme="minorHAnsi"/>
          <w:color w:val="000000"/>
          <w:sz w:val="24"/>
        </w:rPr>
        <w:tab/>
      </w:r>
      <w:r w:rsidRPr="00774EF7">
        <w:rPr>
          <w:rFonts w:cstheme="minorHAnsi"/>
          <w:color w:val="000000"/>
          <w:sz w:val="24"/>
        </w:rPr>
        <w:tab/>
        <w:t>………………………………………..</w:t>
      </w:r>
    </w:p>
    <w:p w14:paraId="3105A649" w14:textId="77777777" w:rsidR="00D115C4" w:rsidRPr="00774EF7" w:rsidRDefault="00D115C4" w:rsidP="00BA2B52">
      <w:pPr>
        <w:spacing w:after="0"/>
        <w:jc w:val="both"/>
        <w:rPr>
          <w:rFonts w:cstheme="minorHAnsi"/>
          <w:color w:val="000000"/>
          <w:sz w:val="24"/>
        </w:rPr>
      </w:pPr>
    </w:p>
    <w:p w14:paraId="38CAD19C" w14:textId="2AECC5F7" w:rsidR="0075498C" w:rsidRPr="00062B1C" w:rsidRDefault="00D115C4" w:rsidP="00BA2B52">
      <w:pPr>
        <w:spacing w:after="0"/>
        <w:jc w:val="both"/>
        <w:rPr>
          <w:rFonts w:cstheme="minorHAnsi"/>
          <w:color w:val="000000"/>
          <w:sz w:val="24"/>
        </w:rPr>
      </w:pPr>
      <w:r w:rsidRPr="00774EF7">
        <w:rPr>
          <w:rFonts w:cstheme="minorHAnsi"/>
          <w:color w:val="000000"/>
          <w:sz w:val="24"/>
        </w:rPr>
        <w:t>Position</w:t>
      </w:r>
      <w:r w:rsidRPr="00774EF7">
        <w:rPr>
          <w:rFonts w:cstheme="minorHAnsi"/>
          <w:color w:val="000000"/>
          <w:sz w:val="24"/>
        </w:rPr>
        <w:tab/>
        <w:t>……………………………………….</w:t>
      </w:r>
    </w:p>
    <w:p w14:paraId="2D26C4E7" w14:textId="77777777" w:rsidR="00062B1C" w:rsidRDefault="00062B1C" w:rsidP="00BA2B52">
      <w:pPr>
        <w:spacing w:after="0"/>
        <w:jc w:val="both"/>
        <w:rPr>
          <w:rFonts w:cstheme="minorHAnsi"/>
          <w:b/>
          <w:color w:val="000000"/>
          <w:sz w:val="24"/>
        </w:rPr>
      </w:pPr>
    </w:p>
    <w:p w14:paraId="0FD73C0C" w14:textId="5FCA442F" w:rsidR="00062B1C" w:rsidRPr="00774EF7" w:rsidRDefault="00062B1C" w:rsidP="00BA2B52">
      <w:pPr>
        <w:spacing w:after="0"/>
        <w:jc w:val="both"/>
        <w:rPr>
          <w:rFonts w:cstheme="minorHAnsi"/>
          <w:b/>
          <w:color w:val="000000"/>
        </w:rPr>
        <w:sectPr w:rsidR="00062B1C" w:rsidRPr="00774EF7" w:rsidSect="00AF436A">
          <w:footerReference w:type="default" r:id="rId8"/>
          <w:headerReference w:type="first" r:id="rId9"/>
          <w:footerReference w:type="first" r:id="rId10"/>
          <w:pgSz w:w="11900" w:h="16840"/>
          <w:pgMar w:top="1134" w:right="1418" w:bottom="1276" w:left="1418" w:header="397" w:footer="141" w:gutter="0"/>
          <w:cols w:space="708"/>
          <w:titlePg/>
          <w:docGrid w:linePitch="326"/>
        </w:sectPr>
      </w:pPr>
      <w:r>
        <w:rPr>
          <w:rFonts w:cstheme="minorHAnsi"/>
          <w:color w:val="000000"/>
          <w:sz w:val="24"/>
        </w:rPr>
        <w:t>Date</w:t>
      </w:r>
      <w:r>
        <w:rPr>
          <w:rFonts w:cstheme="minorHAnsi"/>
          <w:color w:val="000000"/>
          <w:sz w:val="24"/>
        </w:rPr>
        <w:tab/>
      </w:r>
      <w:r>
        <w:rPr>
          <w:rFonts w:cstheme="minorHAnsi"/>
          <w:color w:val="000000"/>
          <w:sz w:val="24"/>
        </w:rPr>
        <w:tab/>
      </w:r>
      <w:r w:rsidRPr="00774EF7">
        <w:rPr>
          <w:rFonts w:cstheme="minorHAnsi"/>
          <w:color w:val="000000"/>
          <w:sz w:val="24"/>
        </w:rPr>
        <w:t>………………………………………</w:t>
      </w:r>
      <w:r>
        <w:rPr>
          <w:rFonts w:cstheme="minorHAnsi"/>
          <w:color w:val="000000"/>
          <w:sz w:val="24"/>
        </w:rPr>
        <w:t>.</w:t>
      </w:r>
    </w:p>
    <w:p w14:paraId="4F274132" w14:textId="77777777" w:rsidR="0075498C" w:rsidRPr="00774EF7" w:rsidRDefault="0075498C" w:rsidP="00BA2B52">
      <w:pPr>
        <w:spacing w:after="0"/>
        <w:jc w:val="both"/>
        <w:rPr>
          <w:rFonts w:cstheme="minorHAnsi"/>
          <w:b/>
          <w:color w:val="000000"/>
        </w:rPr>
      </w:pPr>
    </w:p>
    <w:p w14:paraId="2FFCF4C8" w14:textId="77777777" w:rsidR="003F22ED" w:rsidRPr="00B53BA4" w:rsidRDefault="003F22ED" w:rsidP="00A67829">
      <w:pPr>
        <w:rPr>
          <w:b/>
          <w:bCs/>
          <w:sz w:val="24"/>
          <w:szCs w:val="24"/>
        </w:rPr>
      </w:pPr>
      <w:bookmarkStart w:id="3" w:name="_Toc342482505"/>
      <w:bookmarkStart w:id="4" w:name="_Toc444591548"/>
      <w:bookmarkStart w:id="5" w:name="_Toc445124777"/>
      <w:r w:rsidRPr="00B53BA4">
        <w:rPr>
          <w:b/>
          <w:bCs/>
          <w:sz w:val="24"/>
          <w:szCs w:val="24"/>
        </w:rPr>
        <w:t>Contract Particulars</w:t>
      </w:r>
      <w:bookmarkEnd w:id="3"/>
      <w:r w:rsidR="008A7D2A" w:rsidRPr="00B53BA4">
        <w:rPr>
          <w:b/>
          <w:bCs/>
          <w:sz w:val="24"/>
          <w:szCs w:val="24"/>
        </w:rPr>
        <w:t xml:space="preserve"> </w:t>
      </w:r>
      <w:r w:rsidR="008A7D2A" w:rsidRPr="00B53BA4">
        <w:rPr>
          <w:b/>
          <w:bCs/>
          <w:color w:val="FF0000"/>
          <w:sz w:val="24"/>
          <w:szCs w:val="24"/>
          <w:highlight w:val="yellow"/>
        </w:rPr>
        <w:t>(to be completed at the Contract award stage)</w:t>
      </w:r>
      <w:bookmarkEnd w:id="4"/>
      <w:bookmarkEnd w:id="5"/>
    </w:p>
    <w:p w14:paraId="1647596D" w14:textId="77777777" w:rsidR="003F22ED" w:rsidRPr="00774EF7" w:rsidRDefault="003F22ED" w:rsidP="00BA2B52">
      <w:pPr>
        <w:spacing w:after="0"/>
        <w:jc w:val="both"/>
        <w:rPr>
          <w:rFonts w:cstheme="minorHAnsi"/>
          <w:sz w:val="24"/>
          <w:szCs w:val="24"/>
        </w:rPr>
      </w:pPr>
    </w:p>
    <w:p w14:paraId="4A3E69FD" w14:textId="77777777" w:rsidR="003F22ED" w:rsidRPr="00774EF7" w:rsidRDefault="003F22ED" w:rsidP="00BA2B52">
      <w:pPr>
        <w:spacing w:after="0"/>
        <w:jc w:val="both"/>
        <w:rPr>
          <w:rFonts w:cstheme="minorHAnsi"/>
          <w:b/>
          <w:sz w:val="24"/>
          <w:szCs w:val="24"/>
        </w:rPr>
      </w:pPr>
      <w:r w:rsidRPr="00774EF7">
        <w:rPr>
          <w:rFonts w:cstheme="minorHAnsi"/>
          <w:b/>
          <w:sz w:val="24"/>
          <w:szCs w:val="24"/>
        </w:rPr>
        <w:t>Commencement Date</w:t>
      </w:r>
    </w:p>
    <w:p w14:paraId="5774DC03" w14:textId="77777777" w:rsidR="003F22ED" w:rsidRPr="00774EF7" w:rsidRDefault="003F22ED" w:rsidP="00BA2B52">
      <w:pPr>
        <w:spacing w:after="0"/>
        <w:jc w:val="both"/>
        <w:rPr>
          <w:rFonts w:cstheme="minorHAnsi"/>
          <w:b/>
          <w:sz w:val="24"/>
          <w:szCs w:val="24"/>
        </w:rPr>
      </w:pPr>
    </w:p>
    <w:p w14:paraId="39293568" w14:textId="77777777" w:rsidR="003F22ED" w:rsidRPr="00774EF7" w:rsidRDefault="003F22ED" w:rsidP="00BA2B52">
      <w:pPr>
        <w:spacing w:after="0"/>
        <w:jc w:val="both"/>
        <w:rPr>
          <w:rFonts w:cstheme="minorHAnsi"/>
          <w:sz w:val="24"/>
          <w:szCs w:val="24"/>
        </w:rPr>
      </w:pPr>
      <w:r w:rsidRPr="00774EF7">
        <w:rPr>
          <w:rFonts w:cstheme="minorHAnsi"/>
          <w:sz w:val="24"/>
          <w:szCs w:val="24"/>
        </w:rPr>
        <w:t>[</w:t>
      </w:r>
      <w:r w:rsidR="00231C6D" w:rsidRPr="00774EF7">
        <w:rPr>
          <w:rFonts w:cstheme="minorHAnsi"/>
          <w:sz w:val="24"/>
          <w:szCs w:val="24"/>
          <w:highlight w:val="yellow"/>
        </w:rPr>
        <w:t>i</w:t>
      </w:r>
      <w:r w:rsidRPr="00774EF7">
        <w:rPr>
          <w:rFonts w:cstheme="minorHAnsi"/>
          <w:sz w:val="24"/>
          <w:szCs w:val="24"/>
          <w:highlight w:val="yellow"/>
        </w:rPr>
        <w:t>nsert the Contract commencement date</w:t>
      </w:r>
      <w:r w:rsidRPr="00774EF7">
        <w:rPr>
          <w:rFonts w:cstheme="minorHAnsi"/>
          <w:sz w:val="24"/>
          <w:szCs w:val="24"/>
        </w:rPr>
        <w:t>]</w:t>
      </w:r>
    </w:p>
    <w:p w14:paraId="7CF2BA35" w14:textId="77777777" w:rsidR="003F22ED" w:rsidRPr="00774EF7" w:rsidRDefault="003F22ED" w:rsidP="00BA2B52">
      <w:pPr>
        <w:spacing w:after="0"/>
        <w:jc w:val="both"/>
        <w:rPr>
          <w:rFonts w:cstheme="minorHAnsi"/>
          <w:sz w:val="24"/>
          <w:szCs w:val="24"/>
        </w:rPr>
      </w:pPr>
    </w:p>
    <w:p w14:paraId="06DE84E2" w14:textId="77777777" w:rsidR="003F22ED" w:rsidRPr="00774EF7" w:rsidRDefault="00D34EC4" w:rsidP="00BA2B52">
      <w:pPr>
        <w:spacing w:after="0"/>
        <w:jc w:val="both"/>
        <w:rPr>
          <w:rFonts w:cstheme="minorHAnsi"/>
          <w:b/>
          <w:sz w:val="24"/>
          <w:szCs w:val="24"/>
        </w:rPr>
      </w:pPr>
      <w:r w:rsidRPr="00774EF7">
        <w:rPr>
          <w:rFonts w:cstheme="minorHAnsi"/>
          <w:b/>
          <w:sz w:val="24"/>
          <w:szCs w:val="24"/>
        </w:rPr>
        <w:t xml:space="preserve">Initial </w:t>
      </w:r>
      <w:r w:rsidR="003F22ED" w:rsidRPr="00774EF7">
        <w:rPr>
          <w:rFonts w:cstheme="minorHAnsi"/>
          <w:b/>
          <w:sz w:val="24"/>
          <w:szCs w:val="24"/>
        </w:rPr>
        <w:t>Expiry Date</w:t>
      </w:r>
    </w:p>
    <w:p w14:paraId="219C8EDF" w14:textId="77777777" w:rsidR="003F22ED" w:rsidRPr="00774EF7" w:rsidRDefault="003F22ED" w:rsidP="00BA2B52">
      <w:pPr>
        <w:spacing w:after="0"/>
        <w:jc w:val="both"/>
        <w:rPr>
          <w:rFonts w:cstheme="minorHAnsi"/>
          <w:b/>
          <w:sz w:val="24"/>
          <w:szCs w:val="24"/>
        </w:rPr>
      </w:pPr>
    </w:p>
    <w:p w14:paraId="0E21C068" w14:textId="77777777" w:rsidR="00584AAC" w:rsidRPr="00774EF7" w:rsidRDefault="00584AAC" w:rsidP="00584AAC">
      <w:pPr>
        <w:spacing w:after="0"/>
        <w:jc w:val="both"/>
        <w:rPr>
          <w:rFonts w:cstheme="minorHAnsi"/>
          <w:sz w:val="24"/>
          <w:szCs w:val="24"/>
        </w:rPr>
      </w:pPr>
      <w:r w:rsidRPr="00774EF7">
        <w:rPr>
          <w:rFonts w:cstheme="minorHAnsi"/>
          <w:sz w:val="24"/>
          <w:szCs w:val="24"/>
        </w:rPr>
        <w:t>[</w:t>
      </w:r>
      <w:r w:rsidRPr="00774EF7">
        <w:rPr>
          <w:rFonts w:cstheme="minorHAnsi"/>
          <w:sz w:val="24"/>
          <w:szCs w:val="24"/>
          <w:highlight w:val="yellow"/>
        </w:rPr>
        <w:t>insert the initial Contract expiry date</w:t>
      </w:r>
      <w:r w:rsidRPr="00774EF7">
        <w:rPr>
          <w:rFonts w:cstheme="minorHAnsi"/>
          <w:sz w:val="24"/>
          <w:szCs w:val="24"/>
        </w:rPr>
        <w:t>]</w:t>
      </w:r>
    </w:p>
    <w:p w14:paraId="3FDEFC85" w14:textId="77777777" w:rsidR="003F22ED" w:rsidRPr="00774EF7" w:rsidRDefault="003F22ED" w:rsidP="00BA2B52">
      <w:pPr>
        <w:spacing w:after="0"/>
        <w:jc w:val="both"/>
        <w:rPr>
          <w:rFonts w:cstheme="minorHAnsi"/>
          <w:sz w:val="24"/>
          <w:szCs w:val="24"/>
        </w:rPr>
      </w:pPr>
    </w:p>
    <w:p w14:paraId="688A50A2" w14:textId="77777777" w:rsidR="003F22ED" w:rsidRPr="00774EF7" w:rsidRDefault="00D34EC4" w:rsidP="00BA2B52">
      <w:pPr>
        <w:spacing w:after="0"/>
        <w:jc w:val="both"/>
        <w:rPr>
          <w:rFonts w:cstheme="minorHAnsi"/>
          <w:b/>
          <w:sz w:val="24"/>
          <w:szCs w:val="24"/>
        </w:rPr>
      </w:pPr>
      <w:r w:rsidRPr="00774EF7">
        <w:rPr>
          <w:rFonts w:cstheme="minorHAnsi"/>
          <w:b/>
          <w:sz w:val="24"/>
          <w:szCs w:val="24"/>
        </w:rPr>
        <w:t xml:space="preserve">Extended </w:t>
      </w:r>
      <w:r w:rsidR="003F22ED" w:rsidRPr="00774EF7">
        <w:rPr>
          <w:rFonts w:cstheme="minorHAnsi"/>
          <w:b/>
          <w:sz w:val="24"/>
          <w:szCs w:val="24"/>
        </w:rPr>
        <w:t>Ex</w:t>
      </w:r>
      <w:r w:rsidRPr="00774EF7">
        <w:rPr>
          <w:rFonts w:cstheme="minorHAnsi"/>
          <w:b/>
          <w:sz w:val="24"/>
          <w:szCs w:val="24"/>
        </w:rPr>
        <w:t>piry Date</w:t>
      </w:r>
      <w:r w:rsidR="00584AAC" w:rsidRPr="00774EF7">
        <w:rPr>
          <w:rFonts w:cstheme="minorHAnsi"/>
          <w:b/>
          <w:sz w:val="24"/>
          <w:szCs w:val="24"/>
        </w:rPr>
        <w:t xml:space="preserve"> [</w:t>
      </w:r>
      <w:r w:rsidR="00584AAC" w:rsidRPr="00774EF7">
        <w:rPr>
          <w:rFonts w:cstheme="minorHAnsi"/>
          <w:b/>
          <w:sz w:val="24"/>
          <w:szCs w:val="24"/>
          <w:highlight w:val="yellow"/>
        </w:rPr>
        <w:t>if applicable</w:t>
      </w:r>
      <w:r w:rsidR="00584AAC" w:rsidRPr="00774EF7">
        <w:rPr>
          <w:rFonts w:cstheme="minorHAnsi"/>
          <w:b/>
          <w:sz w:val="24"/>
          <w:szCs w:val="24"/>
        </w:rPr>
        <w:t>]</w:t>
      </w:r>
    </w:p>
    <w:p w14:paraId="1D443A49" w14:textId="77777777" w:rsidR="003F22ED" w:rsidRPr="00774EF7" w:rsidRDefault="003F22ED" w:rsidP="00BA2B52">
      <w:pPr>
        <w:spacing w:after="0"/>
        <w:jc w:val="both"/>
        <w:rPr>
          <w:rFonts w:cstheme="minorHAnsi"/>
          <w:b/>
          <w:sz w:val="24"/>
          <w:szCs w:val="24"/>
          <w:u w:val="single"/>
        </w:rPr>
      </w:pPr>
    </w:p>
    <w:p w14:paraId="5D7CB76B" w14:textId="77777777" w:rsidR="003F22ED" w:rsidRPr="00774EF7" w:rsidRDefault="00584AAC" w:rsidP="00BA2B52">
      <w:pPr>
        <w:spacing w:after="0"/>
        <w:jc w:val="both"/>
        <w:rPr>
          <w:rFonts w:cstheme="minorHAnsi"/>
          <w:sz w:val="24"/>
          <w:szCs w:val="24"/>
        </w:rPr>
      </w:pPr>
      <w:r w:rsidRPr="00774EF7">
        <w:rPr>
          <w:rFonts w:cstheme="minorHAnsi"/>
          <w:sz w:val="24"/>
          <w:szCs w:val="24"/>
        </w:rPr>
        <w:t>M</w:t>
      </w:r>
      <w:r w:rsidR="00E346C8" w:rsidRPr="00774EF7">
        <w:rPr>
          <w:rFonts w:cstheme="minorHAnsi"/>
          <w:sz w:val="24"/>
          <w:szCs w:val="24"/>
        </w:rPr>
        <w:t xml:space="preserve">eans the expiry date stipulated by the Company in the notice issued by the Company to </w:t>
      </w:r>
      <w:r w:rsidR="00963CB7" w:rsidRPr="00774EF7">
        <w:rPr>
          <w:rFonts w:cstheme="minorHAnsi"/>
          <w:sz w:val="24"/>
          <w:szCs w:val="24"/>
        </w:rPr>
        <w:t xml:space="preserve">the Contractor under </w:t>
      </w:r>
      <w:r w:rsidR="00E346C8" w:rsidRPr="00774EF7">
        <w:rPr>
          <w:rFonts w:cstheme="minorHAnsi"/>
          <w:sz w:val="24"/>
          <w:szCs w:val="24"/>
        </w:rPr>
        <w:t>Condition</w:t>
      </w:r>
      <w:r w:rsidR="00963CB7" w:rsidRPr="00774EF7">
        <w:rPr>
          <w:rFonts w:cstheme="minorHAnsi"/>
          <w:sz w:val="24"/>
          <w:szCs w:val="24"/>
        </w:rPr>
        <w:t xml:space="preserve"> 13.2</w:t>
      </w:r>
      <w:r w:rsidR="00E346C8" w:rsidRPr="00774EF7">
        <w:rPr>
          <w:rFonts w:cstheme="minorHAnsi"/>
          <w:sz w:val="24"/>
          <w:szCs w:val="24"/>
        </w:rPr>
        <w:t xml:space="preserve">, such date to be no later in time than the </w:t>
      </w:r>
      <w:r w:rsidRPr="00774EF7">
        <w:rPr>
          <w:rFonts w:cstheme="minorHAnsi"/>
          <w:sz w:val="24"/>
          <w:szCs w:val="24"/>
        </w:rPr>
        <w:t>[</w:t>
      </w:r>
      <w:r w:rsidRPr="00774EF7">
        <w:rPr>
          <w:rFonts w:cstheme="minorHAnsi"/>
          <w:sz w:val="24"/>
          <w:szCs w:val="24"/>
          <w:highlight w:val="yellow"/>
        </w:rPr>
        <w:t>insert extended period</w:t>
      </w:r>
      <w:r w:rsidRPr="00774EF7">
        <w:rPr>
          <w:rFonts w:cstheme="minorHAnsi"/>
          <w:sz w:val="24"/>
          <w:szCs w:val="24"/>
        </w:rPr>
        <w:t>].</w:t>
      </w:r>
    </w:p>
    <w:p w14:paraId="149566DB" w14:textId="77777777" w:rsidR="003F22ED" w:rsidRPr="00774EF7" w:rsidRDefault="003F22ED" w:rsidP="00BA2B52">
      <w:pPr>
        <w:spacing w:after="0"/>
        <w:jc w:val="both"/>
        <w:rPr>
          <w:rFonts w:cstheme="minorHAnsi"/>
          <w:b/>
          <w:i/>
          <w:sz w:val="24"/>
          <w:szCs w:val="24"/>
          <w:u w:val="single"/>
        </w:rPr>
      </w:pPr>
    </w:p>
    <w:p w14:paraId="42979103" w14:textId="77777777" w:rsidR="003F22ED" w:rsidRPr="00774EF7" w:rsidRDefault="003F22ED" w:rsidP="00BA2B52">
      <w:pPr>
        <w:spacing w:after="0"/>
        <w:jc w:val="both"/>
        <w:rPr>
          <w:rFonts w:cstheme="minorHAnsi"/>
          <w:b/>
          <w:sz w:val="24"/>
          <w:szCs w:val="24"/>
        </w:rPr>
      </w:pPr>
      <w:r w:rsidRPr="00774EF7">
        <w:rPr>
          <w:rFonts w:cstheme="minorHAnsi"/>
          <w:b/>
          <w:sz w:val="24"/>
          <w:szCs w:val="24"/>
        </w:rPr>
        <w:t>Payment Terms</w:t>
      </w:r>
    </w:p>
    <w:p w14:paraId="4BA2F56F" w14:textId="77777777" w:rsidR="003F22ED" w:rsidRPr="00774EF7" w:rsidRDefault="003F22ED" w:rsidP="00BA2B52">
      <w:pPr>
        <w:spacing w:after="0"/>
        <w:jc w:val="both"/>
        <w:rPr>
          <w:rFonts w:cstheme="minorHAnsi"/>
          <w:b/>
          <w:sz w:val="24"/>
          <w:szCs w:val="24"/>
        </w:rPr>
      </w:pPr>
    </w:p>
    <w:p w14:paraId="45AE78E4" w14:textId="77777777" w:rsidR="003F22ED" w:rsidRPr="00774EF7" w:rsidRDefault="003F22ED" w:rsidP="00BA2B52">
      <w:pPr>
        <w:spacing w:after="0"/>
        <w:jc w:val="both"/>
        <w:rPr>
          <w:rFonts w:cstheme="minorHAnsi"/>
          <w:sz w:val="24"/>
          <w:szCs w:val="24"/>
        </w:rPr>
      </w:pPr>
      <w:r w:rsidRPr="00774EF7">
        <w:rPr>
          <w:rFonts w:cstheme="minorHAnsi"/>
          <w:sz w:val="24"/>
          <w:szCs w:val="24"/>
        </w:rPr>
        <w:t xml:space="preserve">In accordance with </w:t>
      </w:r>
      <w:r w:rsidR="005B1673" w:rsidRPr="00774EF7">
        <w:rPr>
          <w:rFonts w:cstheme="minorHAnsi"/>
          <w:sz w:val="24"/>
          <w:szCs w:val="24"/>
        </w:rPr>
        <w:t>Condition</w:t>
      </w:r>
      <w:r w:rsidRPr="00774EF7">
        <w:rPr>
          <w:rFonts w:cstheme="minorHAnsi"/>
          <w:sz w:val="24"/>
          <w:szCs w:val="24"/>
        </w:rPr>
        <w:t xml:space="preserve"> </w:t>
      </w:r>
      <w:r w:rsidR="00EB4D2E" w:rsidRPr="00774EF7">
        <w:rPr>
          <w:rFonts w:cstheme="minorHAnsi"/>
          <w:sz w:val="24"/>
          <w:szCs w:val="24"/>
        </w:rPr>
        <w:t>9</w:t>
      </w:r>
      <w:r w:rsidR="00DA1784" w:rsidRPr="00774EF7">
        <w:rPr>
          <w:rFonts w:cstheme="minorHAnsi"/>
          <w:sz w:val="24"/>
          <w:szCs w:val="24"/>
        </w:rPr>
        <w:t xml:space="preserve"> of the </w:t>
      </w:r>
      <w:r w:rsidRPr="00774EF7">
        <w:rPr>
          <w:rFonts w:cstheme="minorHAnsi"/>
          <w:sz w:val="24"/>
          <w:szCs w:val="24"/>
        </w:rPr>
        <w:t>Conditions of Contract</w:t>
      </w:r>
      <w:r w:rsidR="00B9507B">
        <w:rPr>
          <w:rFonts w:cstheme="minorHAnsi"/>
          <w:sz w:val="24"/>
          <w:szCs w:val="24"/>
        </w:rPr>
        <w:t>.</w:t>
      </w:r>
    </w:p>
    <w:p w14:paraId="5160AD4D" w14:textId="77777777" w:rsidR="003F22ED" w:rsidRPr="00774EF7" w:rsidRDefault="003F22ED" w:rsidP="00BA2B52">
      <w:pPr>
        <w:spacing w:after="0"/>
        <w:jc w:val="both"/>
        <w:rPr>
          <w:rFonts w:cstheme="minorHAnsi"/>
          <w:sz w:val="24"/>
          <w:szCs w:val="24"/>
        </w:rPr>
      </w:pPr>
    </w:p>
    <w:p w14:paraId="04E54116" w14:textId="77777777" w:rsidR="003F22ED" w:rsidRPr="00774EF7" w:rsidRDefault="00F431A7" w:rsidP="00BA2B52">
      <w:pPr>
        <w:spacing w:after="0"/>
        <w:jc w:val="both"/>
        <w:rPr>
          <w:rFonts w:cstheme="minorHAnsi"/>
          <w:b/>
          <w:sz w:val="24"/>
          <w:szCs w:val="24"/>
        </w:rPr>
      </w:pPr>
      <w:r w:rsidRPr="00774EF7">
        <w:rPr>
          <w:rFonts w:cstheme="minorHAnsi"/>
          <w:b/>
          <w:sz w:val="24"/>
          <w:szCs w:val="24"/>
        </w:rPr>
        <w:t>Insurances</w:t>
      </w:r>
    </w:p>
    <w:p w14:paraId="69FEA1DC" w14:textId="77777777" w:rsidR="003F22ED" w:rsidRPr="00774EF7" w:rsidRDefault="003F22ED" w:rsidP="00BA2B52">
      <w:pPr>
        <w:spacing w:after="0"/>
        <w:jc w:val="both"/>
        <w:rPr>
          <w:rFonts w:cstheme="minorHAnsi"/>
          <w:b/>
          <w:sz w:val="24"/>
          <w:szCs w:val="24"/>
        </w:rPr>
      </w:pPr>
    </w:p>
    <w:p w14:paraId="68946FF4" w14:textId="77777777" w:rsidR="003F22ED" w:rsidRPr="00774EF7" w:rsidRDefault="003F22ED" w:rsidP="00BA2B52">
      <w:pPr>
        <w:spacing w:after="0"/>
        <w:jc w:val="both"/>
        <w:rPr>
          <w:rFonts w:cstheme="minorHAnsi"/>
          <w:sz w:val="24"/>
          <w:szCs w:val="24"/>
        </w:rPr>
      </w:pPr>
      <w:r w:rsidRPr="00774EF7">
        <w:rPr>
          <w:rFonts w:cstheme="minorHAnsi"/>
          <w:sz w:val="24"/>
          <w:szCs w:val="24"/>
        </w:rPr>
        <w:t xml:space="preserve">In accordance with </w:t>
      </w:r>
      <w:r w:rsidR="005B1673" w:rsidRPr="00774EF7">
        <w:rPr>
          <w:rFonts w:cstheme="minorHAnsi"/>
          <w:sz w:val="24"/>
          <w:szCs w:val="24"/>
        </w:rPr>
        <w:t>Condition</w:t>
      </w:r>
      <w:r w:rsidR="00231C6D" w:rsidRPr="00774EF7">
        <w:rPr>
          <w:rFonts w:cstheme="minorHAnsi"/>
          <w:sz w:val="24"/>
          <w:szCs w:val="24"/>
        </w:rPr>
        <w:t xml:space="preserve"> </w:t>
      </w:r>
      <w:r w:rsidR="00EB4D2E" w:rsidRPr="00774EF7">
        <w:rPr>
          <w:rFonts w:cstheme="minorHAnsi"/>
          <w:sz w:val="24"/>
          <w:szCs w:val="24"/>
        </w:rPr>
        <w:t>11</w:t>
      </w:r>
      <w:r w:rsidRPr="00774EF7">
        <w:rPr>
          <w:rFonts w:cstheme="minorHAnsi"/>
          <w:sz w:val="24"/>
          <w:szCs w:val="24"/>
        </w:rPr>
        <w:t xml:space="preserve"> of the </w:t>
      </w:r>
      <w:r w:rsidR="00DA1784" w:rsidRPr="00774EF7">
        <w:rPr>
          <w:rFonts w:cstheme="minorHAnsi"/>
          <w:sz w:val="24"/>
          <w:szCs w:val="24"/>
        </w:rPr>
        <w:t>Conditions</w:t>
      </w:r>
      <w:r w:rsidRPr="00774EF7">
        <w:rPr>
          <w:rFonts w:cstheme="minorHAnsi"/>
          <w:sz w:val="24"/>
          <w:szCs w:val="24"/>
        </w:rPr>
        <w:t xml:space="preserve"> of Contract, the </w:t>
      </w:r>
      <w:r w:rsidR="00586381" w:rsidRPr="00774EF7">
        <w:rPr>
          <w:rFonts w:cstheme="minorHAnsi"/>
          <w:sz w:val="24"/>
          <w:szCs w:val="24"/>
        </w:rPr>
        <w:t>Contractor</w:t>
      </w:r>
      <w:r w:rsidRPr="00774EF7">
        <w:rPr>
          <w:rFonts w:cstheme="minorHAnsi"/>
          <w:sz w:val="24"/>
          <w:szCs w:val="24"/>
        </w:rPr>
        <w:t xml:space="preserve"> shall take out and maintain in full force and effect with a reputable insurance company the following minimum insurances for the duration of the Contract:</w:t>
      </w:r>
    </w:p>
    <w:p w14:paraId="2197C739" w14:textId="77777777" w:rsidR="003F22ED" w:rsidRPr="00774EF7" w:rsidRDefault="003F22ED" w:rsidP="0BD96000">
      <w:pPr>
        <w:spacing w:after="0"/>
        <w:jc w:val="both"/>
        <w:rPr>
          <w:rFonts w:eastAsiaTheme="minorEastAsia" w:cstheme="minorHAnsi"/>
          <w:b/>
          <w:bCs/>
          <w:sz w:val="24"/>
          <w:szCs w:val="24"/>
          <w:u w:val="single"/>
        </w:rPr>
      </w:pPr>
    </w:p>
    <w:p w14:paraId="56C2988B" w14:textId="083C0AC9" w:rsidR="003F22ED" w:rsidRPr="00774EF7" w:rsidRDefault="003F22ED" w:rsidP="0BD96000">
      <w:pPr>
        <w:numPr>
          <w:ilvl w:val="0"/>
          <w:numId w:val="16"/>
        </w:numPr>
        <w:spacing w:after="0"/>
        <w:jc w:val="both"/>
        <w:rPr>
          <w:rFonts w:cstheme="minorHAnsi"/>
          <w:b/>
          <w:bCs/>
          <w:sz w:val="24"/>
          <w:szCs w:val="24"/>
          <w:u w:val="single"/>
        </w:rPr>
      </w:pPr>
      <w:r w:rsidRPr="00774EF7">
        <w:rPr>
          <w:rFonts w:eastAsiaTheme="minorEastAsia" w:cstheme="minorHAnsi"/>
          <w:sz w:val="24"/>
          <w:szCs w:val="24"/>
        </w:rPr>
        <w:t xml:space="preserve">Public Liability insurance – </w:t>
      </w:r>
      <w:r w:rsidR="00342CBD" w:rsidRPr="00774EF7">
        <w:rPr>
          <w:rFonts w:eastAsiaTheme="minorEastAsia" w:cstheme="minorHAnsi"/>
          <w:sz w:val="24"/>
          <w:szCs w:val="24"/>
        </w:rPr>
        <w:t>£1 million</w:t>
      </w:r>
    </w:p>
    <w:p w14:paraId="0262E73D" w14:textId="77777777" w:rsidR="003F22ED" w:rsidRPr="00774EF7" w:rsidRDefault="003F22ED" w:rsidP="0BD96000">
      <w:pPr>
        <w:numPr>
          <w:ilvl w:val="0"/>
          <w:numId w:val="16"/>
        </w:numPr>
        <w:spacing w:after="0"/>
        <w:jc w:val="both"/>
        <w:rPr>
          <w:rFonts w:cstheme="minorHAnsi"/>
          <w:b/>
          <w:bCs/>
          <w:sz w:val="24"/>
          <w:szCs w:val="24"/>
          <w:u w:val="single"/>
        </w:rPr>
      </w:pPr>
      <w:r w:rsidRPr="00774EF7">
        <w:rPr>
          <w:rFonts w:eastAsiaTheme="minorEastAsia" w:cstheme="minorHAnsi"/>
          <w:sz w:val="24"/>
          <w:szCs w:val="24"/>
        </w:rPr>
        <w:t xml:space="preserve">Employer’s Liability insurance – </w:t>
      </w:r>
      <w:r w:rsidR="00342CBD" w:rsidRPr="00774EF7">
        <w:rPr>
          <w:rFonts w:eastAsiaTheme="minorEastAsia" w:cstheme="minorHAnsi"/>
          <w:sz w:val="24"/>
          <w:szCs w:val="24"/>
        </w:rPr>
        <w:t>£5 million</w:t>
      </w:r>
    </w:p>
    <w:p w14:paraId="274DC15D" w14:textId="77777777" w:rsidR="007B4EB3" w:rsidRPr="00774EF7" w:rsidRDefault="00291E2C" w:rsidP="0BD96000">
      <w:pPr>
        <w:numPr>
          <w:ilvl w:val="0"/>
          <w:numId w:val="16"/>
        </w:numPr>
        <w:spacing w:after="0"/>
        <w:jc w:val="both"/>
        <w:rPr>
          <w:rFonts w:cstheme="minorHAnsi"/>
          <w:b/>
          <w:bCs/>
          <w:sz w:val="24"/>
          <w:szCs w:val="24"/>
          <w:u w:val="single"/>
        </w:rPr>
      </w:pPr>
      <w:r w:rsidRPr="00774EF7">
        <w:rPr>
          <w:rFonts w:eastAsiaTheme="minorEastAsia" w:cstheme="minorHAnsi"/>
          <w:sz w:val="24"/>
          <w:szCs w:val="24"/>
        </w:rPr>
        <w:t>Professional Indemnity</w:t>
      </w:r>
      <w:r w:rsidR="00F431A7" w:rsidRPr="00774EF7">
        <w:rPr>
          <w:rFonts w:eastAsiaTheme="minorEastAsia" w:cstheme="minorHAnsi"/>
          <w:sz w:val="24"/>
          <w:szCs w:val="24"/>
        </w:rPr>
        <w:t xml:space="preserve"> i</w:t>
      </w:r>
      <w:r w:rsidR="007B4EB3" w:rsidRPr="00774EF7">
        <w:rPr>
          <w:rFonts w:eastAsiaTheme="minorEastAsia" w:cstheme="minorHAnsi"/>
          <w:sz w:val="24"/>
          <w:szCs w:val="24"/>
        </w:rPr>
        <w:t>nsurance –</w:t>
      </w:r>
      <w:r w:rsidR="00E44233" w:rsidRPr="00774EF7">
        <w:rPr>
          <w:rFonts w:eastAsiaTheme="minorEastAsia" w:cstheme="minorHAnsi"/>
          <w:sz w:val="24"/>
          <w:szCs w:val="24"/>
        </w:rPr>
        <w:t xml:space="preserve"> </w:t>
      </w:r>
      <w:r w:rsidR="00B73109" w:rsidRPr="00774EF7">
        <w:rPr>
          <w:rFonts w:eastAsiaTheme="minorEastAsia" w:cstheme="minorHAnsi"/>
          <w:sz w:val="24"/>
          <w:szCs w:val="24"/>
        </w:rPr>
        <w:t>1</w:t>
      </w:r>
      <w:r w:rsidR="0045281E" w:rsidRPr="00774EF7">
        <w:rPr>
          <w:rFonts w:eastAsiaTheme="minorEastAsia" w:cstheme="minorHAnsi"/>
          <w:sz w:val="24"/>
          <w:szCs w:val="24"/>
        </w:rPr>
        <w:t xml:space="preserve"> million</w:t>
      </w:r>
    </w:p>
    <w:p w14:paraId="6CFFDB16" w14:textId="77777777" w:rsidR="003F22ED" w:rsidRPr="00774EF7" w:rsidRDefault="003F22ED" w:rsidP="00BA2B52">
      <w:pPr>
        <w:spacing w:after="0"/>
        <w:jc w:val="both"/>
        <w:rPr>
          <w:rFonts w:cstheme="minorHAnsi"/>
          <w:sz w:val="24"/>
          <w:szCs w:val="24"/>
        </w:rPr>
      </w:pPr>
    </w:p>
    <w:p w14:paraId="2E84C4B8" w14:textId="77777777" w:rsidR="003F22ED" w:rsidRPr="00774EF7" w:rsidRDefault="003F22ED" w:rsidP="00BA2B52">
      <w:pPr>
        <w:spacing w:after="0"/>
        <w:jc w:val="both"/>
        <w:rPr>
          <w:rFonts w:cstheme="minorHAnsi"/>
          <w:b/>
          <w:sz w:val="24"/>
          <w:szCs w:val="24"/>
        </w:rPr>
      </w:pPr>
      <w:r w:rsidRPr="00774EF7">
        <w:rPr>
          <w:rFonts w:cstheme="minorHAnsi"/>
          <w:b/>
          <w:sz w:val="24"/>
          <w:szCs w:val="24"/>
        </w:rPr>
        <w:t xml:space="preserve">Name of the Company’s Contract </w:t>
      </w:r>
      <w:r w:rsidR="00083519" w:rsidRPr="00774EF7">
        <w:rPr>
          <w:rFonts w:cstheme="minorHAnsi"/>
          <w:b/>
          <w:sz w:val="24"/>
          <w:szCs w:val="24"/>
        </w:rPr>
        <w:t>Administrator</w:t>
      </w:r>
    </w:p>
    <w:p w14:paraId="367B85B6" w14:textId="77777777" w:rsidR="003F22ED" w:rsidRPr="00774EF7" w:rsidRDefault="003F22ED" w:rsidP="00BA2B52">
      <w:pPr>
        <w:spacing w:after="0"/>
        <w:jc w:val="both"/>
        <w:rPr>
          <w:rFonts w:cstheme="minorHAnsi"/>
          <w:b/>
          <w:sz w:val="24"/>
          <w:szCs w:val="24"/>
        </w:rPr>
      </w:pPr>
    </w:p>
    <w:p w14:paraId="3BC559CE" w14:textId="444F0CFF" w:rsidR="003F22ED" w:rsidRPr="00774EF7" w:rsidRDefault="00231C6D" w:rsidP="00BA2B52">
      <w:pPr>
        <w:spacing w:after="0"/>
        <w:jc w:val="both"/>
        <w:rPr>
          <w:rFonts w:cstheme="minorHAnsi"/>
          <w:sz w:val="24"/>
          <w:szCs w:val="24"/>
        </w:rPr>
      </w:pPr>
      <w:r w:rsidRPr="00774EF7">
        <w:rPr>
          <w:rFonts w:cstheme="minorHAnsi"/>
          <w:sz w:val="24"/>
          <w:szCs w:val="24"/>
        </w:rPr>
        <w:t>[</w:t>
      </w:r>
      <w:r w:rsidRPr="00774EF7">
        <w:rPr>
          <w:rFonts w:cstheme="minorHAnsi"/>
          <w:sz w:val="24"/>
          <w:szCs w:val="24"/>
          <w:highlight w:val="yellow"/>
        </w:rPr>
        <w:t xml:space="preserve">insert name of </w:t>
      </w:r>
      <w:r w:rsidR="003E71E8" w:rsidRPr="003E71E8">
        <w:rPr>
          <w:rFonts w:cstheme="minorHAnsi"/>
          <w:sz w:val="24"/>
          <w:szCs w:val="24"/>
          <w:highlight w:val="yellow"/>
        </w:rPr>
        <w:t>Project Lead</w:t>
      </w:r>
      <w:r w:rsidRPr="00774EF7">
        <w:rPr>
          <w:rFonts w:cstheme="minorHAnsi"/>
          <w:sz w:val="24"/>
          <w:szCs w:val="24"/>
        </w:rPr>
        <w:t>]</w:t>
      </w:r>
    </w:p>
    <w:p w14:paraId="1D1300A4" w14:textId="77777777" w:rsidR="003F22ED" w:rsidRPr="00774EF7" w:rsidRDefault="003F22ED" w:rsidP="00BA2B52">
      <w:pPr>
        <w:spacing w:after="0"/>
        <w:jc w:val="both"/>
        <w:rPr>
          <w:rFonts w:cstheme="minorHAnsi"/>
          <w:sz w:val="24"/>
          <w:szCs w:val="24"/>
        </w:rPr>
      </w:pPr>
    </w:p>
    <w:p w14:paraId="7D0C4E05" w14:textId="77777777" w:rsidR="003F22ED" w:rsidRPr="00774EF7" w:rsidRDefault="003F22ED" w:rsidP="00BA2B52">
      <w:pPr>
        <w:spacing w:after="0"/>
        <w:jc w:val="both"/>
        <w:rPr>
          <w:rFonts w:cstheme="minorHAnsi"/>
          <w:b/>
          <w:sz w:val="24"/>
          <w:szCs w:val="24"/>
        </w:rPr>
      </w:pPr>
      <w:r w:rsidRPr="00774EF7">
        <w:rPr>
          <w:rFonts w:cstheme="minorHAnsi"/>
          <w:b/>
          <w:sz w:val="24"/>
          <w:szCs w:val="24"/>
        </w:rPr>
        <w:t>Address for Notices to the Company</w:t>
      </w:r>
    </w:p>
    <w:p w14:paraId="5C1A09BB" w14:textId="77777777" w:rsidR="003F22ED" w:rsidRPr="00774EF7" w:rsidRDefault="003F22ED" w:rsidP="00BA2B52">
      <w:pPr>
        <w:spacing w:after="0"/>
        <w:jc w:val="both"/>
        <w:rPr>
          <w:rFonts w:cstheme="minorHAnsi"/>
          <w:b/>
          <w:sz w:val="24"/>
          <w:szCs w:val="24"/>
        </w:rPr>
      </w:pPr>
    </w:p>
    <w:p w14:paraId="6DF424C5" w14:textId="77777777" w:rsidR="00584AAC" w:rsidRPr="00774EF7" w:rsidRDefault="00584AAC" w:rsidP="0BD96000">
      <w:pPr>
        <w:spacing w:after="0"/>
        <w:jc w:val="both"/>
        <w:rPr>
          <w:rFonts w:eastAsiaTheme="minorEastAsia" w:cstheme="minorHAnsi"/>
          <w:color w:val="191919"/>
          <w:sz w:val="24"/>
          <w:szCs w:val="24"/>
        </w:rPr>
      </w:pPr>
      <w:r w:rsidRPr="00774EF7">
        <w:rPr>
          <w:rFonts w:eastAsiaTheme="minorEastAsia" w:cstheme="minorHAnsi"/>
          <w:color w:val="191919"/>
          <w:sz w:val="24"/>
          <w:szCs w:val="24"/>
        </w:rPr>
        <w:t>Centre for Ageing Better Limited</w:t>
      </w:r>
    </w:p>
    <w:p w14:paraId="1FD00F52" w14:textId="77777777" w:rsidR="00E24676" w:rsidRDefault="00E24676" w:rsidP="00BA2B52">
      <w:pPr>
        <w:spacing w:after="0"/>
        <w:jc w:val="both"/>
        <w:rPr>
          <w:rFonts w:ascii="Arial" w:hAnsi="Arial" w:cs="Arial"/>
          <w:color w:val="000000"/>
          <w:sz w:val="25"/>
          <w:szCs w:val="25"/>
          <w:shd w:val="clear" w:color="auto" w:fill="FAFAFA"/>
        </w:rPr>
      </w:pPr>
      <w:r w:rsidRPr="007F0942">
        <w:rPr>
          <w:rFonts w:cstheme="minorHAnsi"/>
          <w:sz w:val="24"/>
          <w:szCs w:val="24"/>
        </w:rPr>
        <w:t>15 Alfred Place</w:t>
      </w:r>
    </w:p>
    <w:p w14:paraId="3F86C1AB" w14:textId="77777777" w:rsidR="00E24676" w:rsidRDefault="00E24676" w:rsidP="00BA2B52">
      <w:pPr>
        <w:spacing w:after="0"/>
        <w:jc w:val="both"/>
        <w:rPr>
          <w:rFonts w:ascii="Arial" w:hAnsi="Arial" w:cs="Arial"/>
          <w:color w:val="000000"/>
          <w:sz w:val="25"/>
          <w:szCs w:val="25"/>
          <w:shd w:val="clear" w:color="auto" w:fill="FAFAFA"/>
        </w:rPr>
      </w:pPr>
      <w:r w:rsidRPr="007F0942">
        <w:rPr>
          <w:rFonts w:cstheme="minorHAnsi"/>
          <w:sz w:val="24"/>
          <w:szCs w:val="24"/>
        </w:rPr>
        <w:t>London</w:t>
      </w:r>
    </w:p>
    <w:p w14:paraId="07BED222" w14:textId="68311F32" w:rsidR="00B503ED" w:rsidRPr="00774EF7" w:rsidRDefault="00E24676" w:rsidP="00BA2B52">
      <w:pPr>
        <w:spacing w:after="0"/>
        <w:jc w:val="both"/>
        <w:rPr>
          <w:rFonts w:cstheme="minorHAnsi"/>
        </w:rPr>
        <w:sectPr w:rsidR="00B503ED" w:rsidRPr="00774EF7" w:rsidSect="00054A4A">
          <w:pgSz w:w="11900" w:h="16840"/>
          <w:pgMar w:top="826" w:right="1418" w:bottom="1276" w:left="1418" w:header="397" w:footer="340" w:gutter="0"/>
          <w:cols w:space="708"/>
          <w:titlePg/>
          <w:docGrid w:linePitch="326"/>
        </w:sectPr>
      </w:pPr>
      <w:r w:rsidRPr="007F0942">
        <w:rPr>
          <w:rFonts w:cstheme="minorHAnsi"/>
          <w:sz w:val="24"/>
          <w:szCs w:val="24"/>
        </w:rPr>
        <w:t>WC1E 7EB</w:t>
      </w:r>
    </w:p>
    <w:p w14:paraId="3E9008B7" w14:textId="77777777" w:rsidR="00054A4A" w:rsidRPr="00774EF7" w:rsidRDefault="00FD281F" w:rsidP="00054A4A">
      <w:pPr>
        <w:rPr>
          <w:rFonts w:cstheme="minorHAnsi"/>
          <w:b/>
          <w:sz w:val="24"/>
          <w:szCs w:val="28"/>
          <w:u w:val="single"/>
        </w:rPr>
      </w:pPr>
      <w:r w:rsidRPr="00774EF7">
        <w:rPr>
          <w:rFonts w:cstheme="minorHAnsi"/>
          <w:b/>
          <w:sz w:val="24"/>
          <w:szCs w:val="28"/>
          <w:u w:val="single"/>
        </w:rPr>
        <w:lastRenderedPageBreak/>
        <w:t>Conditions of Contract</w:t>
      </w:r>
      <w:r w:rsidR="001A5DEF" w:rsidRPr="00774EF7">
        <w:rPr>
          <w:rFonts w:cstheme="minorHAnsi"/>
          <w:b/>
          <w:sz w:val="24"/>
          <w:szCs w:val="28"/>
          <w:u w:val="single"/>
        </w:rPr>
        <w:t xml:space="preserve"> (</w:t>
      </w:r>
      <w:r w:rsidR="001A5DEF" w:rsidRPr="00774EF7">
        <w:rPr>
          <w:rFonts w:cstheme="minorHAnsi"/>
          <w:b/>
          <w:color w:val="FF0000"/>
          <w:sz w:val="24"/>
          <w:szCs w:val="28"/>
          <w:u w:val="single"/>
        </w:rPr>
        <w:t>to be updated when signature version is completed</w:t>
      </w:r>
      <w:r w:rsidR="001A5DEF" w:rsidRPr="00774EF7">
        <w:rPr>
          <w:rFonts w:cstheme="minorHAnsi"/>
          <w:b/>
          <w:sz w:val="24"/>
          <w:szCs w:val="28"/>
          <w:u w:val="single"/>
        </w:rPr>
        <w:t>)</w:t>
      </w:r>
    </w:p>
    <w:bookmarkStart w:id="6" w:name="_Toc444591549" w:displacedByCustomXml="next"/>
    <w:bookmarkStart w:id="7" w:name="_Toc445124778" w:displacedByCustomXml="next"/>
    <w:bookmarkStart w:id="8" w:name="_Toc107572907" w:displacedByCustomXml="next"/>
    <w:sdt>
      <w:sdtPr>
        <w:rPr>
          <w:rFonts w:asciiTheme="minorHAnsi" w:eastAsiaTheme="minorHAnsi" w:hAnsiTheme="minorHAnsi" w:cstheme="minorHAnsi"/>
          <w:b w:val="0"/>
          <w:bCs w:val="0"/>
          <w:color w:val="7030A0"/>
          <w:sz w:val="24"/>
          <w:szCs w:val="28"/>
        </w:rPr>
        <w:id w:val="-1698697303"/>
        <w:docPartObj>
          <w:docPartGallery w:val="Table of Contents"/>
          <w:docPartUnique/>
        </w:docPartObj>
      </w:sdtPr>
      <w:sdtEndPr>
        <w:rPr>
          <w:noProof/>
          <w:sz w:val="28"/>
        </w:rPr>
      </w:sdtEndPr>
      <w:sdtContent>
        <w:p w14:paraId="10EC1864" w14:textId="77777777" w:rsidR="00E30DD9" w:rsidRDefault="00054A4A" w:rsidP="00436EF5">
          <w:pPr>
            <w:pStyle w:val="Heading3"/>
            <w:spacing w:before="0"/>
            <w:jc w:val="center"/>
            <w:rPr>
              <w:noProof/>
            </w:rPr>
          </w:pPr>
          <w:r w:rsidRPr="00774EF7">
            <w:rPr>
              <w:rFonts w:asciiTheme="minorHAnsi" w:hAnsiTheme="minorHAnsi" w:cstheme="minorHAnsi"/>
              <w:color w:val="462666"/>
              <w:sz w:val="24"/>
              <w:szCs w:val="28"/>
            </w:rPr>
            <w:t>Contents</w:t>
          </w:r>
          <w:bookmarkEnd w:id="8"/>
          <w:bookmarkEnd w:id="7"/>
          <w:bookmarkEnd w:id="6"/>
          <w:r w:rsidRPr="00774EF7">
            <w:rPr>
              <w:rFonts w:asciiTheme="minorHAnsi" w:hAnsiTheme="minorHAnsi" w:cstheme="minorHAnsi"/>
              <w:bCs w:val="0"/>
              <w:color w:val="462666"/>
              <w:sz w:val="24"/>
              <w:szCs w:val="28"/>
            </w:rPr>
            <w:fldChar w:fldCharType="begin"/>
          </w:r>
          <w:r w:rsidRPr="00774EF7">
            <w:rPr>
              <w:rFonts w:asciiTheme="minorHAnsi" w:hAnsiTheme="minorHAnsi" w:cstheme="minorHAnsi"/>
              <w:color w:val="462666"/>
              <w:sz w:val="24"/>
              <w:szCs w:val="28"/>
            </w:rPr>
            <w:instrText xml:space="preserve"> TOC \o "1-3" \h \z \u </w:instrText>
          </w:r>
          <w:r w:rsidRPr="00774EF7">
            <w:rPr>
              <w:rFonts w:asciiTheme="minorHAnsi" w:hAnsiTheme="minorHAnsi" w:cstheme="minorHAnsi"/>
              <w:bCs w:val="0"/>
              <w:color w:val="462666"/>
              <w:sz w:val="24"/>
              <w:szCs w:val="28"/>
            </w:rPr>
            <w:fldChar w:fldCharType="separate"/>
          </w:r>
        </w:p>
        <w:p w14:paraId="4C7065B5" w14:textId="1D00579C" w:rsidR="00E30DD9" w:rsidRDefault="00000000">
          <w:pPr>
            <w:pStyle w:val="TOC3"/>
            <w:tabs>
              <w:tab w:val="right" w:leader="dot" w:pos="9054"/>
            </w:tabs>
            <w:rPr>
              <w:rFonts w:eastAsiaTheme="minorEastAsia"/>
              <w:noProof/>
              <w:lang w:eastAsia="en-GB"/>
            </w:rPr>
          </w:pPr>
          <w:hyperlink w:anchor="_Toc107572907" w:history="1">
            <w:r w:rsidR="00E30DD9" w:rsidRPr="00A16843">
              <w:rPr>
                <w:rStyle w:val="Hyperlink"/>
                <w:rFonts w:cstheme="minorHAnsi"/>
                <w:noProof/>
              </w:rPr>
              <w:t>Contents</w:t>
            </w:r>
            <w:r w:rsidR="00E30DD9">
              <w:rPr>
                <w:noProof/>
                <w:webHidden/>
              </w:rPr>
              <w:tab/>
            </w:r>
            <w:r w:rsidR="00E30DD9">
              <w:rPr>
                <w:noProof/>
                <w:webHidden/>
              </w:rPr>
              <w:fldChar w:fldCharType="begin"/>
            </w:r>
            <w:r w:rsidR="00E30DD9">
              <w:rPr>
                <w:noProof/>
                <w:webHidden/>
              </w:rPr>
              <w:instrText xml:space="preserve"> PAGEREF _Toc107572907 \h </w:instrText>
            </w:r>
            <w:r w:rsidR="00E30DD9">
              <w:rPr>
                <w:noProof/>
                <w:webHidden/>
              </w:rPr>
            </w:r>
            <w:r w:rsidR="00E30DD9">
              <w:rPr>
                <w:noProof/>
                <w:webHidden/>
              </w:rPr>
              <w:fldChar w:fldCharType="separate"/>
            </w:r>
            <w:r w:rsidR="00E30DD9">
              <w:rPr>
                <w:noProof/>
                <w:webHidden/>
              </w:rPr>
              <w:t>6</w:t>
            </w:r>
            <w:r w:rsidR="00E30DD9">
              <w:rPr>
                <w:noProof/>
                <w:webHidden/>
              </w:rPr>
              <w:fldChar w:fldCharType="end"/>
            </w:r>
          </w:hyperlink>
        </w:p>
        <w:p w14:paraId="0EFA9F22" w14:textId="457E4A6F" w:rsidR="00E30DD9" w:rsidRDefault="00000000">
          <w:pPr>
            <w:pStyle w:val="TOC3"/>
            <w:tabs>
              <w:tab w:val="left" w:pos="880"/>
              <w:tab w:val="right" w:leader="dot" w:pos="9054"/>
            </w:tabs>
            <w:rPr>
              <w:rFonts w:eastAsiaTheme="minorEastAsia"/>
              <w:noProof/>
              <w:lang w:eastAsia="en-GB"/>
            </w:rPr>
          </w:pPr>
          <w:hyperlink w:anchor="_Toc107572908" w:history="1">
            <w:r w:rsidR="00E30DD9" w:rsidRPr="00A16843">
              <w:rPr>
                <w:rStyle w:val="Hyperlink"/>
                <w:rFonts w:eastAsia="Times New Roman" w:cstheme="minorHAnsi"/>
                <w:b/>
                <w:bCs/>
                <w:noProof/>
              </w:rPr>
              <w:t>1.</w:t>
            </w:r>
            <w:r w:rsidR="00E30DD9">
              <w:rPr>
                <w:rFonts w:eastAsiaTheme="minorEastAsia"/>
                <w:noProof/>
                <w:lang w:eastAsia="en-GB"/>
              </w:rPr>
              <w:tab/>
            </w:r>
            <w:r w:rsidR="00E30DD9" w:rsidRPr="00A16843">
              <w:rPr>
                <w:rStyle w:val="Hyperlink"/>
                <w:rFonts w:eastAsia="Calibri" w:cstheme="minorHAnsi"/>
                <w:b/>
                <w:bCs/>
                <w:noProof/>
              </w:rPr>
              <w:t>Definitions</w:t>
            </w:r>
            <w:r w:rsidR="00E30DD9">
              <w:rPr>
                <w:noProof/>
                <w:webHidden/>
              </w:rPr>
              <w:tab/>
            </w:r>
            <w:r w:rsidR="00E30DD9">
              <w:rPr>
                <w:noProof/>
                <w:webHidden/>
              </w:rPr>
              <w:fldChar w:fldCharType="begin"/>
            </w:r>
            <w:r w:rsidR="00E30DD9">
              <w:rPr>
                <w:noProof/>
                <w:webHidden/>
              </w:rPr>
              <w:instrText xml:space="preserve"> PAGEREF _Toc107572908 \h </w:instrText>
            </w:r>
            <w:r w:rsidR="00E30DD9">
              <w:rPr>
                <w:noProof/>
                <w:webHidden/>
              </w:rPr>
            </w:r>
            <w:r w:rsidR="00E30DD9">
              <w:rPr>
                <w:noProof/>
                <w:webHidden/>
              </w:rPr>
              <w:fldChar w:fldCharType="separate"/>
            </w:r>
            <w:r w:rsidR="00E30DD9">
              <w:rPr>
                <w:noProof/>
                <w:webHidden/>
              </w:rPr>
              <w:t>7</w:t>
            </w:r>
            <w:r w:rsidR="00E30DD9">
              <w:rPr>
                <w:noProof/>
                <w:webHidden/>
              </w:rPr>
              <w:fldChar w:fldCharType="end"/>
            </w:r>
          </w:hyperlink>
        </w:p>
        <w:p w14:paraId="3FB78EAE" w14:textId="15521DF4" w:rsidR="00E30DD9" w:rsidRDefault="00000000">
          <w:pPr>
            <w:pStyle w:val="TOC3"/>
            <w:tabs>
              <w:tab w:val="left" w:pos="880"/>
              <w:tab w:val="right" w:leader="dot" w:pos="9054"/>
            </w:tabs>
            <w:rPr>
              <w:rFonts w:eastAsiaTheme="minorEastAsia"/>
              <w:noProof/>
              <w:lang w:eastAsia="en-GB"/>
            </w:rPr>
          </w:pPr>
          <w:hyperlink w:anchor="_Toc107572909" w:history="1">
            <w:r w:rsidR="00E30DD9" w:rsidRPr="00A16843">
              <w:rPr>
                <w:rStyle w:val="Hyperlink"/>
                <w:rFonts w:eastAsia="Times New Roman" w:cstheme="minorHAnsi"/>
                <w:b/>
                <w:bCs/>
                <w:noProof/>
              </w:rPr>
              <w:t>2.</w:t>
            </w:r>
            <w:r w:rsidR="00E30DD9">
              <w:rPr>
                <w:rFonts w:eastAsiaTheme="minorEastAsia"/>
                <w:noProof/>
                <w:lang w:eastAsia="en-GB"/>
              </w:rPr>
              <w:tab/>
            </w:r>
            <w:r w:rsidR="00E30DD9" w:rsidRPr="00A16843">
              <w:rPr>
                <w:rStyle w:val="Hyperlink"/>
                <w:rFonts w:eastAsia="Calibri" w:cstheme="minorHAnsi"/>
                <w:b/>
                <w:bCs/>
                <w:noProof/>
              </w:rPr>
              <w:t>Interpretation</w:t>
            </w:r>
            <w:r w:rsidR="00E30DD9">
              <w:rPr>
                <w:noProof/>
                <w:webHidden/>
              </w:rPr>
              <w:tab/>
            </w:r>
            <w:r w:rsidR="00E30DD9">
              <w:rPr>
                <w:noProof/>
                <w:webHidden/>
              </w:rPr>
              <w:fldChar w:fldCharType="begin"/>
            </w:r>
            <w:r w:rsidR="00E30DD9">
              <w:rPr>
                <w:noProof/>
                <w:webHidden/>
              </w:rPr>
              <w:instrText xml:space="preserve"> PAGEREF _Toc107572909 \h </w:instrText>
            </w:r>
            <w:r w:rsidR="00E30DD9">
              <w:rPr>
                <w:noProof/>
                <w:webHidden/>
              </w:rPr>
            </w:r>
            <w:r w:rsidR="00E30DD9">
              <w:rPr>
                <w:noProof/>
                <w:webHidden/>
              </w:rPr>
              <w:fldChar w:fldCharType="separate"/>
            </w:r>
            <w:r w:rsidR="00E30DD9">
              <w:rPr>
                <w:noProof/>
                <w:webHidden/>
              </w:rPr>
              <w:t>9</w:t>
            </w:r>
            <w:r w:rsidR="00E30DD9">
              <w:rPr>
                <w:noProof/>
                <w:webHidden/>
              </w:rPr>
              <w:fldChar w:fldCharType="end"/>
            </w:r>
          </w:hyperlink>
        </w:p>
        <w:p w14:paraId="7FE96CF1" w14:textId="07522CED" w:rsidR="00E30DD9" w:rsidRDefault="00000000">
          <w:pPr>
            <w:pStyle w:val="TOC3"/>
            <w:tabs>
              <w:tab w:val="left" w:pos="880"/>
              <w:tab w:val="right" w:leader="dot" w:pos="9054"/>
            </w:tabs>
            <w:rPr>
              <w:rFonts w:eastAsiaTheme="minorEastAsia"/>
              <w:noProof/>
              <w:lang w:eastAsia="en-GB"/>
            </w:rPr>
          </w:pPr>
          <w:hyperlink w:anchor="_Toc107572910" w:history="1">
            <w:r w:rsidR="00E30DD9" w:rsidRPr="00A16843">
              <w:rPr>
                <w:rStyle w:val="Hyperlink"/>
                <w:rFonts w:eastAsia="Times New Roman" w:cstheme="minorHAnsi"/>
                <w:b/>
                <w:bCs/>
                <w:noProof/>
              </w:rPr>
              <w:t>3.</w:t>
            </w:r>
            <w:r w:rsidR="00E30DD9">
              <w:rPr>
                <w:rFonts w:eastAsiaTheme="minorEastAsia"/>
                <w:noProof/>
                <w:lang w:eastAsia="en-GB"/>
              </w:rPr>
              <w:tab/>
            </w:r>
            <w:r w:rsidR="00E30DD9" w:rsidRPr="00A16843">
              <w:rPr>
                <w:rStyle w:val="Hyperlink"/>
                <w:rFonts w:eastAsia="Calibri" w:cstheme="minorHAnsi"/>
                <w:b/>
                <w:bCs/>
                <w:noProof/>
              </w:rPr>
              <w:t>Conditions Applicable</w:t>
            </w:r>
            <w:r w:rsidR="00E30DD9">
              <w:rPr>
                <w:noProof/>
                <w:webHidden/>
              </w:rPr>
              <w:tab/>
            </w:r>
            <w:r w:rsidR="00E30DD9">
              <w:rPr>
                <w:noProof/>
                <w:webHidden/>
              </w:rPr>
              <w:fldChar w:fldCharType="begin"/>
            </w:r>
            <w:r w:rsidR="00E30DD9">
              <w:rPr>
                <w:noProof/>
                <w:webHidden/>
              </w:rPr>
              <w:instrText xml:space="preserve"> PAGEREF _Toc107572910 \h </w:instrText>
            </w:r>
            <w:r w:rsidR="00E30DD9">
              <w:rPr>
                <w:noProof/>
                <w:webHidden/>
              </w:rPr>
            </w:r>
            <w:r w:rsidR="00E30DD9">
              <w:rPr>
                <w:noProof/>
                <w:webHidden/>
              </w:rPr>
              <w:fldChar w:fldCharType="separate"/>
            </w:r>
            <w:r w:rsidR="00E30DD9">
              <w:rPr>
                <w:noProof/>
                <w:webHidden/>
              </w:rPr>
              <w:t>10</w:t>
            </w:r>
            <w:r w:rsidR="00E30DD9">
              <w:rPr>
                <w:noProof/>
                <w:webHidden/>
              </w:rPr>
              <w:fldChar w:fldCharType="end"/>
            </w:r>
          </w:hyperlink>
        </w:p>
        <w:p w14:paraId="3905618C" w14:textId="2DAE45D4" w:rsidR="00E30DD9" w:rsidRDefault="00000000">
          <w:pPr>
            <w:pStyle w:val="TOC3"/>
            <w:tabs>
              <w:tab w:val="left" w:pos="880"/>
              <w:tab w:val="right" w:leader="dot" w:pos="9054"/>
            </w:tabs>
            <w:rPr>
              <w:rFonts w:eastAsiaTheme="minorEastAsia"/>
              <w:noProof/>
              <w:lang w:eastAsia="en-GB"/>
            </w:rPr>
          </w:pPr>
          <w:hyperlink w:anchor="_Toc107572911" w:history="1">
            <w:r w:rsidR="00E30DD9" w:rsidRPr="00A16843">
              <w:rPr>
                <w:rStyle w:val="Hyperlink"/>
                <w:rFonts w:eastAsia="Times New Roman" w:cstheme="minorHAnsi"/>
                <w:b/>
                <w:bCs/>
                <w:noProof/>
              </w:rPr>
              <w:t>4.</w:t>
            </w:r>
            <w:r w:rsidR="00E30DD9">
              <w:rPr>
                <w:rFonts w:eastAsiaTheme="minorEastAsia"/>
                <w:noProof/>
                <w:lang w:eastAsia="en-GB"/>
              </w:rPr>
              <w:tab/>
            </w:r>
            <w:r w:rsidR="00E30DD9" w:rsidRPr="00A16843">
              <w:rPr>
                <w:rStyle w:val="Hyperlink"/>
                <w:rFonts w:eastAsia="Calibri" w:cstheme="minorHAnsi"/>
                <w:b/>
                <w:bCs/>
                <w:noProof/>
              </w:rPr>
              <w:t>General</w:t>
            </w:r>
            <w:r w:rsidR="00E30DD9">
              <w:rPr>
                <w:noProof/>
                <w:webHidden/>
              </w:rPr>
              <w:tab/>
            </w:r>
            <w:r w:rsidR="00E30DD9">
              <w:rPr>
                <w:noProof/>
                <w:webHidden/>
              </w:rPr>
              <w:fldChar w:fldCharType="begin"/>
            </w:r>
            <w:r w:rsidR="00E30DD9">
              <w:rPr>
                <w:noProof/>
                <w:webHidden/>
              </w:rPr>
              <w:instrText xml:space="preserve"> PAGEREF _Toc107572911 \h </w:instrText>
            </w:r>
            <w:r w:rsidR="00E30DD9">
              <w:rPr>
                <w:noProof/>
                <w:webHidden/>
              </w:rPr>
            </w:r>
            <w:r w:rsidR="00E30DD9">
              <w:rPr>
                <w:noProof/>
                <w:webHidden/>
              </w:rPr>
              <w:fldChar w:fldCharType="separate"/>
            </w:r>
            <w:r w:rsidR="00E30DD9">
              <w:rPr>
                <w:noProof/>
                <w:webHidden/>
              </w:rPr>
              <w:t>10</w:t>
            </w:r>
            <w:r w:rsidR="00E30DD9">
              <w:rPr>
                <w:noProof/>
                <w:webHidden/>
              </w:rPr>
              <w:fldChar w:fldCharType="end"/>
            </w:r>
          </w:hyperlink>
        </w:p>
        <w:p w14:paraId="1E7C056A" w14:textId="40BC6AAD" w:rsidR="00E30DD9" w:rsidRDefault="00000000">
          <w:pPr>
            <w:pStyle w:val="TOC3"/>
            <w:tabs>
              <w:tab w:val="left" w:pos="880"/>
              <w:tab w:val="right" w:leader="dot" w:pos="9054"/>
            </w:tabs>
            <w:rPr>
              <w:rFonts w:eastAsiaTheme="minorEastAsia"/>
              <w:noProof/>
              <w:lang w:eastAsia="en-GB"/>
            </w:rPr>
          </w:pPr>
          <w:hyperlink w:anchor="_Toc107572912" w:history="1">
            <w:r w:rsidR="00E30DD9" w:rsidRPr="00A16843">
              <w:rPr>
                <w:rStyle w:val="Hyperlink"/>
                <w:rFonts w:eastAsia="Times New Roman" w:cstheme="minorHAnsi"/>
                <w:b/>
                <w:bCs/>
                <w:noProof/>
              </w:rPr>
              <w:t>5.</w:t>
            </w:r>
            <w:r w:rsidR="00E30DD9">
              <w:rPr>
                <w:rFonts w:eastAsiaTheme="minorEastAsia"/>
                <w:noProof/>
                <w:lang w:eastAsia="en-GB"/>
              </w:rPr>
              <w:tab/>
            </w:r>
            <w:r w:rsidR="00E30DD9" w:rsidRPr="00A16843">
              <w:rPr>
                <w:rStyle w:val="Hyperlink"/>
                <w:rFonts w:eastAsia="Calibri" w:cstheme="minorHAnsi"/>
                <w:b/>
                <w:bCs/>
                <w:noProof/>
              </w:rPr>
              <w:t>Warranty, Specification and Contractor’s Obligations</w:t>
            </w:r>
            <w:r w:rsidR="00E30DD9">
              <w:rPr>
                <w:noProof/>
                <w:webHidden/>
              </w:rPr>
              <w:tab/>
            </w:r>
            <w:r w:rsidR="00E30DD9">
              <w:rPr>
                <w:noProof/>
                <w:webHidden/>
              </w:rPr>
              <w:fldChar w:fldCharType="begin"/>
            </w:r>
            <w:r w:rsidR="00E30DD9">
              <w:rPr>
                <w:noProof/>
                <w:webHidden/>
              </w:rPr>
              <w:instrText xml:space="preserve"> PAGEREF _Toc107572912 \h </w:instrText>
            </w:r>
            <w:r w:rsidR="00E30DD9">
              <w:rPr>
                <w:noProof/>
                <w:webHidden/>
              </w:rPr>
            </w:r>
            <w:r w:rsidR="00E30DD9">
              <w:rPr>
                <w:noProof/>
                <w:webHidden/>
              </w:rPr>
              <w:fldChar w:fldCharType="separate"/>
            </w:r>
            <w:r w:rsidR="00E30DD9">
              <w:rPr>
                <w:noProof/>
                <w:webHidden/>
              </w:rPr>
              <w:t>11</w:t>
            </w:r>
            <w:r w:rsidR="00E30DD9">
              <w:rPr>
                <w:noProof/>
                <w:webHidden/>
              </w:rPr>
              <w:fldChar w:fldCharType="end"/>
            </w:r>
          </w:hyperlink>
        </w:p>
        <w:p w14:paraId="16E866E9" w14:textId="62F3666D" w:rsidR="00E30DD9" w:rsidRDefault="00000000">
          <w:pPr>
            <w:pStyle w:val="TOC3"/>
            <w:tabs>
              <w:tab w:val="left" w:pos="880"/>
              <w:tab w:val="right" w:leader="dot" w:pos="9054"/>
            </w:tabs>
            <w:rPr>
              <w:rFonts w:eastAsiaTheme="minorEastAsia"/>
              <w:noProof/>
              <w:lang w:eastAsia="en-GB"/>
            </w:rPr>
          </w:pPr>
          <w:hyperlink w:anchor="_Toc107572913" w:history="1">
            <w:r w:rsidR="00E30DD9" w:rsidRPr="00A16843">
              <w:rPr>
                <w:rStyle w:val="Hyperlink"/>
                <w:rFonts w:eastAsia="Times New Roman" w:cstheme="minorHAnsi"/>
                <w:b/>
                <w:bCs/>
                <w:noProof/>
              </w:rPr>
              <w:t>6.</w:t>
            </w:r>
            <w:r w:rsidR="00E30DD9">
              <w:rPr>
                <w:rFonts w:eastAsiaTheme="minorEastAsia"/>
                <w:noProof/>
                <w:lang w:eastAsia="en-GB"/>
              </w:rPr>
              <w:tab/>
            </w:r>
            <w:r w:rsidR="00E30DD9" w:rsidRPr="00A16843">
              <w:rPr>
                <w:rStyle w:val="Hyperlink"/>
                <w:rFonts w:eastAsia="Calibri" w:cstheme="minorHAnsi"/>
                <w:b/>
                <w:bCs/>
                <w:noProof/>
              </w:rPr>
              <w:t>Inspection and Rejection</w:t>
            </w:r>
            <w:r w:rsidR="00E30DD9">
              <w:rPr>
                <w:noProof/>
                <w:webHidden/>
              </w:rPr>
              <w:tab/>
            </w:r>
            <w:r w:rsidR="00E30DD9">
              <w:rPr>
                <w:noProof/>
                <w:webHidden/>
              </w:rPr>
              <w:fldChar w:fldCharType="begin"/>
            </w:r>
            <w:r w:rsidR="00E30DD9">
              <w:rPr>
                <w:noProof/>
                <w:webHidden/>
              </w:rPr>
              <w:instrText xml:space="preserve"> PAGEREF _Toc107572913 \h </w:instrText>
            </w:r>
            <w:r w:rsidR="00E30DD9">
              <w:rPr>
                <w:noProof/>
                <w:webHidden/>
              </w:rPr>
            </w:r>
            <w:r w:rsidR="00E30DD9">
              <w:rPr>
                <w:noProof/>
                <w:webHidden/>
              </w:rPr>
              <w:fldChar w:fldCharType="separate"/>
            </w:r>
            <w:r w:rsidR="00E30DD9">
              <w:rPr>
                <w:noProof/>
                <w:webHidden/>
              </w:rPr>
              <w:t>12</w:t>
            </w:r>
            <w:r w:rsidR="00E30DD9">
              <w:rPr>
                <w:noProof/>
                <w:webHidden/>
              </w:rPr>
              <w:fldChar w:fldCharType="end"/>
            </w:r>
          </w:hyperlink>
        </w:p>
        <w:p w14:paraId="6CC0C358" w14:textId="2EBC06BF" w:rsidR="00E30DD9" w:rsidRDefault="00000000">
          <w:pPr>
            <w:pStyle w:val="TOC3"/>
            <w:tabs>
              <w:tab w:val="left" w:pos="880"/>
              <w:tab w:val="right" w:leader="dot" w:pos="9054"/>
            </w:tabs>
            <w:rPr>
              <w:rFonts w:eastAsiaTheme="minorEastAsia"/>
              <w:noProof/>
              <w:lang w:eastAsia="en-GB"/>
            </w:rPr>
          </w:pPr>
          <w:hyperlink w:anchor="_Toc107572914" w:history="1">
            <w:r w:rsidR="00E30DD9" w:rsidRPr="00A16843">
              <w:rPr>
                <w:rStyle w:val="Hyperlink"/>
                <w:rFonts w:eastAsia="Times New Roman" w:cstheme="minorHAnsi"/>
                <w:b/>
                <w:bCs/>
                <w:noProof/>
              </w:rPr>
              <w:t>7.</w:t>
            </w:r>
            <w:r w:rsidR="00E30DD9">
              <w:rPr>
                <w:rFonts w:eastAsiaTheme="minorEastAsia"/>
                <w:noProof/>
                <w:lang w:eastAsia="en-GB"/>
              </w:rPr>
              <w:tab/>
            </w:r>
            <w:r w:rsidR="00E30DD9" w:rsidRPr="00A16843">
              <w:rPr>
                <w:rStyle w:val="Hyperlink"/>
                <w:rFonts w:eastAsia="Calibri" w:cstheme="minorHAnsi"/>
                <w:b/>
                <w:bCs/>
                <w:noProof/>
              </w:rPr>
              <w:t>Contract Administrator</w:t>
            </w:r>
            <w:r w:rsidR="00E30DD9">
              <w:rPr>
                <w:noProof/>
                <w:webHidden/>
              </w:rPr>
              <w:tab/>
            </w:r>
            <w:r w:rsidR="00E30DD9">
              <w:rPr>
                <w:noProof/>
                <w:webHidden/>
              </w:rPr>
              <w:fldChar w:fldCharType="begin"/>
            </w:r>
            <w:r w:rsidR="00E30DD9">
              <w:rPr>
                <w:noProof/>
                <w:webHidden/>
              </w:rPr>
              <w:instrText xml:space="preserve"> PAGEREF _Toc107572914 \h </w:instrText>
            </w:r>
            <w:r w:rsidR="00E30DD9">
              <w:rPr>
                <w:noProof/>
                <w:webHidden/>
              </w:rPr>
            </w:r>
            <w:r w:rsidR="00E30DD9">
              <w:rPr>
                <w:noProof/>
                <w:webHidden/>
              </w:rPr>
              <w:fldChar w:fldCharType="separate"/>
            </w:r>
            <w:r w:rsidR="00E30DD9">
              <w:rPr>
                <w:noProof/>
                <w:webHidden/>
              </w:rPr>
              <w:t>12</w:t>
            </w:r>
            <w:r w:rsidR="00E30DD9">
              <w:rPr>
                <w:noProof/>
                <w:webHidden/>
              </w:rPr>
              <w:fldChar w:fldCharType="end"/>
            </w:r>
          </w:hyperlink>
        </w:p>
        <w:p w14:paraId="3A130AD8" w14:textId="2DBF7F90" w:rsidR="00E30DD9" w:rsidRDefault="00000000">
          <w:pPr>
            <w:pStyle w:val="TOC3"/>
            <w:tabs>
              <w:tab w:val="left" w:pos="880"/>
              <w:tab w:val="right" w:leader="dot" w:pos="9054"/>
            </w:tabs>
            <w:rPr>
              <w:rFonts w:eastAsiaTheme="minorEastAsia"/>
              <w:noProof/>
              <w:lang w:eastAsia="en-GB"/>
            </w:rPr>
          </w:pPr>
          <w:hyperlink w:anchor="_Toc107572915" w:history="1">
            <w:r w:rsidR="00E30DD9" w:rsidRPr="00A16843">
              <w:rPr>
                <w:rStyle w:val="Hyperlink"/>
                <w:rFonts w:eastAsia="Times New Roman" w:cstheme="minorHAnsi"/>
                <w:b/>
                <w:bCs/>
                <w:noProof/>
              </w:rPr>
              <w:t>8.</w:t>
            </w:r>
            <w:r w:rsidR="00E30DD9">
              <w:rPr>
                <w:rFonts w:eastAsiaTheme="minorEastAsia"/>
                <w:noProof/>
                <w:lang w:eastAsia="en-GB"/>
              </w:rPr>
              <w:tab/>
            </w:r>
            <w:r w:rsidR="00E30DD9" w:rsidRPr="00A16843">
              <w:rPr>
                <w:rStyle w:val="Hyperlink"/>
                <w:rFonts w:eastAsia="Calibri" w:cstheme="minorHAnsi"/>
                <w:b/>
                <w:bCs/>
                <w:noProof/>
              </w:rPr>
              <w:t>Price</w:t>
            </w:r>
            <w:r w:rsidR="00E30DD9">
              <w:rPr>
                <w:noProof/>
                <w:webHidden/>
              </w:rPr>
              <w:tab/>
            </w:r>
            <w:r w:rsidR="00E30DD9">
              <w:rPr>
                <w:noProof/>
                <w:webHidden/>
              </w:rPr>
              <w:fldChar w:fldCharType="begin"/>
            </w:r>
            <w:r w:rsidR="00E30DD9">
              <w:rPr>
                <w:noProof/>
                <w:webHidden/>
              </w:rPr>
              <w:instrText xml:space="preserve"> PAGEREF _Toc107572915 \h </w:instrText>
            </w:r>
            <w:r w:rsidR="00E30DD9">
              <w:rPr>
                <w:noProof/>
                <w:webHidden/>
              </w:rPr>
            </w:r>
            <w:r w:rsidR="00E30DD9">
              <w:rPr>
                <w:noProof/>
                <w:webHidden/>
              </w:rPr>
              <w:fldChar w:fldCharType="separate"/>
            </w:r>
            <w:r w:rsidR="00E30DD9">
              <w:rPr>
                <w:noProof/>
                <w:webHidden/>
              </w:rPr>
              <w:t>12</w:t>
            </w:r>
            <w:r w:rsidR="00E30DD9">
              <w:rPr>
                <w:noProof/>
                <w:webHidden/>
              </w:rPr>
              <w:fldChar w:fldCharType="end"/>
            </w:r>
          </w:hyperlink>
        </w:p>
        <w:p w14:paraId="0793CE53" w14:textId="66D9B028" w:rsidR="00E30DD9" w:rsidRDefault="00000000">
          <w:pPr>
            <w:pStyle w:val="TOC3"/>
            <w:tabs>
              <w:tab w:val="left" w:pos="880"/>
              <w:tab w:val="right" w:leader="dot" w:pos="9054"/>
            </w:tabs>
            <w:rPr>
              <w:rFonts w:eastAsiaTheme="minorEastAsia"/>
              <w:noProof/>
              <w:lang w:eastAsia="en-GB"/>
            </w:rPr>
          </w:pPr>
          <w:hyperlink w:anchor="_Toc107572916" w:history="1">
            <w:r w:rsidR="00E30DD9" w:rsidRPr="00A16843">
              <w:rPr>
                <w:rStyle w:val="Hyperlink"/>
                <w:rFonts w:eastAsia="Times New Roman" w:cstheme="minorHAnsi"/>
                <w:b/>
                <w:bCs/>
                <w:noProof/>
              </w:rPr>
              <w:t>9.</w:t>
            </w:r>
            <w:r w:rsidR="00E30DD9">
              <w:rPr>
                <w:rFonts w:eastAsiaTheme="minorEastAsia"/>
                <w:noProof/>
                <w:lang w:eastAsia="en-GB"/>
              </w:rPr>
              <w:tab/>
            </w:r>
            <w:r w:rsidR="00E30DD9" w:rsidRPr="00A16843">
              <w:rPr>
                <w:rStyle w:val="Hyperlink"/>
                <w:rFonts w:eastAsia="Calibri" w:cstheme="minorHAnsi"/>
                <w:b/>
                <w:bCs/>
                <w:noProof/>
              </w:rPr>
              <w:t>Payment</w:t>
            </w:r>
            <w:r w:rsidR="00E30DD9">
              <w:rPr>
                <w:noProof/>
                <w:webHidden/>
              </w:rPr>
              <w:tab/>
            </w:r>
            <w:r w:rsidR="00E30DD9">
              <w:rPr>
                <w:noProof/>
                <w:webHidden/>
              </w:rPr>
              <w:fldChar w:fldCharType="begin"/>
            </w:r>
            <w:r w:rsidR="00E30DD9">
              <w:rPr>
                <w:noProof/>
                <w:webHidden/>
              </w:rPr>
              <w:instrText xml:space="preserve"> PAGEREF _Toc107572916 \h </w:instrText>
            </w:r>
            <w:r w:rsidR="00E30DD9">
              <w:rPr>
                <w:noProof/>
                <w:webHidden/>
              </w:rPr>
            </w:r>
            <w:r w:rsidR="00E30DD9">
              <w:rPr>
                <w:noProof/>
                <w:webHidden/>
              </w:rPr>
              <w:fldChar w:fldCharType="separate"/>
            </w:r>
            <w:r w:rsidR="00E30DD9">
              <w:rPr>
                <w:noProof/>
                <w:webHidden/>
              </w:rPr>
              <w:t>13</w:t>
            </w:r>
            <w:r w:rsidR="00E30DD9">
              <w:rPr>
                <w:noProof/>
                <w:webHidden/>
              </w:rPr>
              <w:fldChar w:fldCharType="end"/>
            </w:r>
          </w:hyperlink>
        </w:p>
        <w:p w14:paraId="4C5EEF10" w14:textId="1580EE61" w:rsidR="00E30DD9" w:rsidRDefault="00000000">
          <w:pPr>
            <w:pStyle w:val="TOC3"/>
            <w:tabs>
              <w:tab w:val="left" w:pos="1100"/>
              <w:tab w:val="right" w:leader="dot" w:pos="9054"/>
            </w:tabs>
            <w:rPr>
              <w:rFonts w:eastAsiaTheme="minorEastAsia"/>
              <w:noProof/>
              <w:lang w:eastAsia="en-GB"/>
            </w:rPr>
          </w:pPr>
          <w:hyperlink w:anchor="_Toc107572917" w:history="1">
            <w:r w:rsidR="00E30DD9" w:rsidRPr="00A16843">
              <w:rPr>
                <w:rStyle w:val="Hyperlink"/>
                <w:rFonts w:eastAsia="Times New Roman" w:cstheme="minorHAnsi"/>
                <w:b/>
                <w:bCs/>
                <w:noProof/>
              </w:rPr>
              <w:t>10.</w:t>
            </w:r>
            <w:r w:rsidR="00E30DD9">
              <w:rPr>
                <w:rFonts w:eastAsiaTheme="minorEastAsia"/>
                <w:noProof/>
                <w:lang w:eastAsia="en-GB"/>
              </w:rPr>
              <w:tab/>
            </w:r>
            <w:r w:rsidR="00E30DD9" w:rsidRPr="00A16843">
              <w:rPr>
                <w:rStyle w:val="Hyperlink"/>
                <w:rFonts w:eastAsia="Calibri" w:cstheme="minorHAnsi"/>
                <w:b/>
                <w:bCs/>
                <w:noProof/>
              </w:rPr>
              <w:t>Indemnity</w:t>
            </w:r>
            <w:r w:rsidR="00E30DD9">
              <w:rPr>
                <w:noProof/>
                <w:webHidden/>
              </w:rPr>
              <w:tab/>
            </w:r>
            <w:r w:rsidR="00E30DD9">
              <w:rPr>
                <w:noProof/>
                <w:webHidden/>
              </w:rPr>
              <w:fldChar w:fldCharType="begin"/>
            </w:r>
            <w:r w:rsidR="00E30DD9">
              <w:rPr>
                <w:noProof/>
                <w:webHidden/>
              </w:rPr>
              <w:instrText xml:space="preserve"> PAGEREF _Toc107572917 \h </w:instrText>
            </w:r>
            <w:r w:rsidR="00E30DD9">
              <w:rPr>
                <w:noProof/>
                <w:webHidden/>
              </w:rPr>
            </w:r>
            <w:r w:rsidR="00E30DD9">
              <w:rPr>
                <w:noProof/>
                <w:webHidden/>
              </w:rPr>
              <w:fldChar w:fldCharType="separate"/>
            </w:r>
            <w:r w:rsidR="00E30DD9">
              <w:rPr>
                <w:noProof/>
                <w:webHidden/>
              </w:rPr>
              <w:t>14</w:t>
            </w:r>
            <w:r w:rsidR="00E30DD9">
              <w:rPr>
                <w:noProof/>
                <w:webHidden/>
              </w:rPr>
              <w:fldChar w:fldCharType="end"/>
            </w:r>
          </w:hyperlink>
        </w:p>
        <w:p w14:paraId="71061964" w14:textId="5E97F742" w:rsidR="00E30DD9" w:rsidRDefault="00000000">
          <w:pPr>
            <w:pStyle w:val="TOC3"/>
            <w:tabs>
              <w:tab w:val="left" w:pos="1100"/>
              <w:tab w:val="right" w:leader="dot" w:pos="9054"/>
            </w:tabs>
            <w:rPr>
              <w:rFonts w:eastAsiaTheme="minorEastAsia"/>
              <w:noProof/>
              <w:lang w:eastAsia="en-GB"/>
            </w:rPr>
          </w:pPr>
          <w:hyperlink w:anchor="_Toc107572918" w:history="1">
            <w:r w:rsidR="00E30DD9" w:rsidRPr="00A16843">
              <w:rPr>
                <w:rStyle w:val="Hyperlink"/>
                <w:rFonts w:eastAsia="Times New Roman" w:cstheme="minorHAnsi"/>
                <w:b/>
                <w:bCs/>
                <w:noProof/>
              </w:rPr>
              <w:t>11.</w:t>
            </w:r>
            <w:r w:rsidR="00E30DD9">
              <w:rPr>
                <w:rFonts w:eastAsiaTheme="minorEastAsia"/>
                <w:noProof/>
                <w:lang w:eastAsia="en-GB"/>
              </w:rPr>
              <w:tab/>
            </w:r>
            <w:r w:rsidR="00E30DD9" w:rsidRPr="00A16843">
              <w:rPr>
                <w:rStyle w:val="Hyperlink"/>
                <w:rFonts w:eastAsia="Calibri" w:cstheme="minorHAnsi"/>
                <w:b/>
                <w:bCs/>
                <w:noProof/>
              </w:rPr>
              <w:t>Insurance</w:t>
            </w:r>
            <w:r w:rsidR="00E30DD9">
              <w:rPr>
                <w:noProof/>
                <w:webHidden/>
              </w:rPr>
              <w:tab/>
            </w:r>
            <w:r w:rsidR="00E30DD9">
              <w:rPr>
                <w:noProof/>
                <w:webHidden/>
              </w:rPr>
              <w:fldChar w:fldCharType="begin"/>
            </w:r>
            <w:r w:rsidR="00E30DD9">
              <w:rPr>
                <w:noProof/>
                <w:webHidden/>
              </w:rPr>
              <w:instrText xml:space="preserve"> PAGEREF _Toc107572918 \h </w:instrText>
            </w:r>
            <w:r w:rsidR="00E30DD9">
              <w:rPr>
                <w:noProof/>
                <w:webHidden/>
              </w:rPr>
            </w:r>
            <w:r w:rsidR="00E30DD9">
              <w:rPr>
                <w:noProof/>
                <w:webHidden/>
              </w:rPr>
              <w:fldChar w:fldCharType="separate"/>
            </w:r>
            <w:r w:rsidR="00E30DD9">
              <w:rPr>
                <w:noProof/>
                <w:webHidden/>
              </w:rPr>
              <w:t>15</w:t>
            </w:r>
            <w:r w:rsidR="00E30DD9">
              <w:rPr>
                <w:noProof/>
                <w:webHidden/>
              </w:rPr>
              <w:fldChar w:fldCharType="end"/>
            </w:r>
          </w:hyperlink>
        </w:p>
        <w:p w14:paraId="120916B4" w14:textId="06F629B9" w:rsidR="00E30DD9" w:rsidRDefault="00000000">
          <w:pPr>
            <w:pStyle w:val="TOC3"/>
            <w:tabs>
              <w:tab w:val="left" w:pos="1100"/>
              <w:tab w:val="right" w:leader="dot" w:pos="9054"/>
            </w:tabs>
            <w:rPr>
              <w:rFonts w:eastAsiaTheme="minorEastAsia"/>
              <w:noProof/>
              <w:lang w:eastAsia="en-GB"/>
            </w:rPr>
          </w:pPr>
          <w:hyperlink w:anchor="_Toc107572919" w:history="1">
            <w:r w:rsidR="00E30DD9" w:rsidRPr="00A16843">
              <w:rPr>
                <w:rStyle w:val="Hyperlink"/>
                <w:rFonts w:eastAsia="Times New Roman" w:cstheme="minorHAnsi"/>
                <w:b/>
                <w:bCs/>
                <w:noProof/>
              </w:rPr>
              <w:t>12.</w:t>
            </w:r>
            <w:r w:rsidR="00E30DD9">
              <w:rPr>
                <w:rFonts w:eastAsiaTheme="minorEastAsia"/>
                <w:noProof/>
                <w:lang w:eastAsia="en-GB"/>
              </w:rPr>
              <w:tab/>
            </w:r>
            <w:r w:rsidR="00E30DD9" w:rsidRPr="00A16843">
              <w:rPr>
                <w:rStyle w:val="Hyperlink"/>
                <w:rFonts w:eastAsia="Calibri" w:cstheme="minorHAnsi"/>
                <w:b/>
                <w:bCs/>
                <w:noProof/>
              </w:rPr>
              <w:t>Compliance with Applicable Laws</w:t>
            </w:r>
            <w:r w:rsidR="00E30DD9">
              <w:rPr>
                <w:noProof/>
                <w:webHidden/>
              </w:rPr>
              <w:tab/>
            </w:r>
            <w:r w:rsidR="00E30DD9">
              <w:rPr>
                <w:noProof/>
                <w:webHidden/>
              </w:rPr>
              <w:fldChar w:fldCharType="begin"/>
            </w:r>
            <w:r w:rsidR="00E30DD9">
              <w:rPr>
                <w:noProof/>
                <w:webHidden/>
              </w:rPr>
              <w:instrText xml:space="preserve"> PAGEREF _Toc107572919 \h </w:instrText>
            </w:r>
            <w:r w:rsidR="00E30DD9">
              <w:rPr>
                <w:noProof/>
                <w:webHidden/>
              </w:rPr>
            </w:r>
            <w:r w:rsidR="00E30DD9">
              <w:rPr>
                <w:noProof/>
                <w:webHidden/>
              </w:rPr>
              <w:fldChar w:fldCharType="separate"/>
            </w:r>
            <w:r w:rsidR="00E30DD9">
              <w:rPr>
                <w:noProof/>
                <w:webHidden/>
              </w:rPr>
              <w:t>15</w:t>
            </w:r>
            <w:r w:rsidR="00E30DD9">
              <w:rPr>
                <w:noProof/>
                <w:webHidden/>
              </w:rPr>
              <w:fldChar w:fldCharType="end"/>
            </w:r>
          </w:hyperlink>
        </w:p>
        <w:p w14:paraId="01B8B729" w14:textId="527BEE2B" w:rsidR="00E30DD9" w:rsidRDefault="00000000">
          <w:pPr>
            <w:pStyle w:val="TOC3"/>
            <w:tabs>
              <w:tab w:val="left" w:pos="1100"/>
              <w:tab w:val="right" w:leader="dot" w:pos="9054"/>
            </w:tabs>
            <w:rPr>
              <w:rFonts w:eastAsiaTheme="minorEastAsia"/>
              <w:noProof/>
              <w:lang w:eastAsia="en-GB"/>
            </w:rPr>
          </w:pPr>
          <w:hyperlink w:anchor="_Toc107572920" w:history="1">
            <w:r w:rsidR="00E30DD9" w:rsidRPr="00A16843">
              <w:rPr>
                <w:rStyle w:val="Hyperlink"/>
                <w:rFonts w:eastAsia="Times New Roman" w:cstheme="minorHAnsi"/>
                <w:b/>
                <w:bCs/>
                <w:noProof/>
              </w:rPr>
              <w:t>13.</w:t>
            </w:r>
            <w:r w:rsidR="00E30DD9">
              <w:rPr>
                <w:rFonts w:eastAsiaTheme="minorEastAsia"/>
                <w:noProof/>
                <w:lang w:eastAsia="en-GB"/>
              </w:rPr>
              <w:tab/>
            </w:r>
            <w:r w:rsidR="00E30DD9" w:rsidRPr="00A16843">
              <w:rPr>
                <w:rStyle w:val="Hyperlink"/>
                <w:rFonts w:eastAsia="Calibri" w:cstheme="minorHAnsi"/>
                <w:b/>
                <w:bCs/>
                <w:noProof/>
              </w:rPr>
              <w:t>Term and Termination</w:t>
            </w:r>
            <w:r w:rsidR="00E30DD9">
              <w:rPr>
                <w:noProof/>
                <w:webHidden/>
              </w:rPr>
              <w:tab/>
            </w:r>
            <w:r w:rsidR="00E30DD9">
              <w:rPr>
                <w:noProof/>
                <w:webHidden/>
              </w:rPr>
              <w:fldChar w:fldCharType="begin"/>
            </w:r>
            <w:r w:rsidR="00E30DD9">
              <w:rPr>
                <w:noProof/>
                <w:webHidden/>
              </w:rPr>
              <w:instrText xml:space="preserve"> PAGEREF _Toc107572920 \h </w:instrText>
            </w:r>
            <w:r w:rsidR="00E30DD9">
              <w:rPr>
                <w:noProof/>
                <w:webHidden/>
              </w:rPr>
            </w:r>
            <w:r w:rsidR="00E30DD9">
              <w:rPr>
                <w:noProof/>
                <w:webHidden/>
              </w:rPr>
              <w:fldChar w:fldCharType="separate"/>
            </w:r>
            <w:r w:rsidR="00E30DD9">
              <w:rPr>
                <w:noProof/>
                <w:webHidden/>
              </w:rPr>
              <w:t>15</w:t>
            </w:r>
            <w:r w:rsidR="00E30DD9">
              <w:rPr>
                <w:noProof/>
                <w:webHidden/>
              </w:rPr>
              <w:fldChar w:fldCharType="end"/>
            </w:r>
          </w:hyperlink>
        </w:p>
        <w:p w14:paraId="2657431D" w14:textId="6158FC3C" w:rsidR="00E30DD9" w:rsidRDefault="00000000">
          <w:pPr>
            <w:pStyle w:val="TOC3"/>
            <w:tabs>
              <w:tab w:val="left" w:pos="1100"/>
              <w:tab w:val="right" w:leader="dot" w:pos="9054"/>
            </w:tabs>
            <w:rPr>
              <w:rFonts w:eastAsiaTheme="minorEastAsia"/>
              <w:noProof/>
              <w:lang w:eastAsia="en-GB"/>
            </w:rPr>
          </w:pPr>
          <w:hyperlink w:anchor="_Toc107572921" w:history="1">
            <w:r w:rsidR="00E30DD9" w:rsidRPr="00A16843">
              <w:rPr>
                <w:rStyle w:val="Hyperlink"/>
                <w:rFonts w:eastAsia="Times New Roman" w:cstheme="minorHAnsi"/>
                <w:b/>
                <w:bCs/>
                <w:noProof/>
              </w:rPr>
              <w:t>14.</w:t>
            </w:r>
            <w:r w:rsidR="00E30DD9">
              <w:rPr>
                <w:rFonts w:eastAsiaTheme="minorEastAsia"/>
                <w:noProof/>
                <w:lang w:eastAsia="en-GB"/>
              </w:rPr>
              <w:tab/>
            </w:r>
            <w:r w:rsidR="00E30DD9" w:rsidRPr="00A16843">
              <w:rPr>
                <w:rStyle w:val="Hyperlink"/>
                <w:rFonts w:eastAsia="Calibri" w:cstheme="minorHAnsi"/>
                <w:b/>
                <w:bCs/>
                <w:noProof/>
              </w:rPr>
              <w:t>Dispute Resolution</w:t>
            </w:r>
            <w:r w:rsidR="00E30DD9">
              <w:rPr>
                <w:noProof/>
                <w:webHidden/>
              </w:rPr>
              <w:tab/>
            </w:r>
            <w:r w:rsidR="00E30DD9">
              <w:rPr>
                <w:noProof/>
                <w:webHidden/>
              </w:rPr>
              <w:fldChar w:fldCharType="begin"/>
            </w:r>
            <w:r w:rsidR="00E30DD9">
              <w:rPr>
                <w:noProof/>
                <w:webHidden/>
              </w:rPr>
              <w:instrText xml:space="preserve"> PAGEREF _Toc107572921 \h </w:instrText>
            </w:r>
            <w:r w:rsidR="00E30DD9">
              <w:rPr>
                <w:noProof/>
                <w:webHidden/>
              </w:rPr>
            </w:r>
            <w:r w:rsidR="00E30DD9">
              <w:rPr>
                <w:noProof/>
                <w:webHidden/>
              </w:rPr>
              <w:fldChar w:fldCharType="separate"/>
            </w:r>
            <w:r w:rsidR="00E30DD9">
              <w:rPr>
                <w:noProof/>
                <w:webHidden/>
              </w:rPr>
              <w:t>16</w:t>
            </w:r>
            <w:r w:rsidR="00E30DD9">
              <w:rPr>
                <w:noProof/>
                <w:webHidden/>
              </w:rPr>
              <w:fldChar w:fldCharType="end"/>
            </w:r>
          </w:hyperlink>
        </w:p>
        <w:p w14:paraId="7CB6713F" w14:textId="12F4D216" w:rsidR="00E30DD9" w:rsidRDefault="00000000">
          <w:pPr>
            <w:pStyle w:val="TOC3"/>
            <w:tabs>
              <w:tab w:val="left" w:pos="1100"/>
              <w:tab w:val="right" w:leader="dot" w:pos="9054"/>
            </w:tabs>
            <w:rPr>
              <w:rFonts w:eastAsiaTheme="minorEastAsia"/>
              <w:noProof/>
              <w:lang w:eastAsia="en-GB"/>
            </w:rPr>
          </w:pPr>
          <w:hyperlink w:anchor="_Toc107572922" w:history="1">
            <w:r w:rsidR="00E30DD9" w:rsidRPr="00A16843">
              <w:rPr>
                <w:rStyle w:val="Hyperlink"/>
                <w:rFonts w:eastAsia="Times New Roman" w:cstheme="minorHAnsi"/>
                <w:b/>
                <w:bCs/>
                <w:noProof/>
              </w:rPr>
              <w:t>15.</w:t>
            </w:r>
            <w:r w:rsidR="00E30DD9">
              <w:rPr>
                <w:rFonts w:eastAsiaTheme="minorEastAsia"/>
                <w:noProof/>
                <w:lang w:eastAsia="en-GB"/>
              </w:rPr>
              <w:tab/>
            </w:r>
            <w:r w:rsidR="00E30DD9" w:rsidRPr="00A16843">
              <w:rPr>
                <w:rStyle w:val="Hyperlink"/>
                <w:rFonts w:eastAsia="Calibri" w:cstheme="minorHAnsi"/>
                <w:b/>
                <w:bCs/>
                <w:noProof/>
              </w:rPr>
              <w:t>Notices</w:t>
            </w:r>
            <w:r w:rsidR="00E30DD9">
              <w:rPr>
                <w:noProof/>
                <w:webHidden/>
              </w:rPr>
              <w:tab/>
            </w:r>
            <w:r w:rsidR="00E30DD9">
              <w:rPr>
                <w:noProof/>
                <w:webHidden/>
              </w:rPr>
              <w:fldChar w:fldCharType="begin"/>
            </w:r>
            <w:r w:rsidR="00E30DD9">
              <w:rPr>
                <w:noProof/>
                <w:webHidden/>
              </w:rPr>
              <w:instrText xml:space="preserve"> PAGEREF _Toc107572922 \h </w:instrText>
            </w:r>
            <w:r w:rsidR="00E30DD9">
              <w:rPr>
                <w:noProof/>
                <w:webHidden/>
              </w:rPr>
            </w:r>
            <w:r w:rsidR="00E30DD9">
              <w:rPr>
                <w:noProof/>
                <w:webHidden/>
              </w:rPr>
              <w:fldChar w:fldCharType="separate"/>
            </w:r>
            <w:r w:rsidR="00E30DD9">
              <w:rPr>
                <w:noProof/>
                <w:webHidden/>
              </w:rPr>
              <w:t>17</w:t>
            </w:r>
            <w:r w:rsidR="00E30DD9">
              <w:rPr>
                <w:noProof/>
                <w:webHidden/>
              </w:rPr>
              <w:fldChar w:fldCharType="end"/>
            </w:r>
          </w:hyperlink>
        </w:p>
        <w:p w14:paraId="7E237A30" w14:textId="4DD09DE1" w:rsidR="00E30DD9" w:rsidRDefault="00000000">
          <w:pPr>
            <w:pStyle w:val="TOC3"/>
            <w:tabs>
              <w:tab w:val="left" w:pos="1100"/>
              <w:tab w:val="right" w:leader="dot" w:pos="9054"/>
            </w:tabs>
            <w:rPr>
              <w:rFonts w:eastAsiaTheme="minorEastAsia"/>
              <w:noProof/>
              <w:lang w:eastAsia="en-GB"/>
            </w:rPr>
          </w:pPr>
          <w:hyperlink w:anchor="_Toc107572923" w:history="1">
            <w:r w:rsidR="00E30DD9" w:rsidRPr="00A16843">
              <w:rPr>
                <w:rStyle w:val="Hyperlink"/>
                <w:rFonts w:eastAsia="Times New Roman" w:cstheme="minorHAnsi"/>
                <w:b/>
                <w:bCs/>
                <w:noProof/>
              </w:rPr>
              <w:t>16.</w:t>
            </w:r>
            <w:r w:rsidR="00E30DD9">
              <w:rPr>
                <w:rFonts w:eastAsiaTheme="minorEastAsia"/>
                <w:noProof/>
                <w:lang w:eastAsia="en-GB"/>
              </w:rPr>
              <w:tab/>
            </w:r>
            <w:r w:rsidR="00E30DD9" w:rsidRPr="00A16843">
              <w:rPr>
                <w:rStyle w:val="Hyperlink"/>
                <w:rFonts w:eastAsia="Calibri" w:cstheme="minorHAnsi"/>
                <w:b/>
                <w:bCs/>
                <w:noProof/>
              </w:rPr>
              <w:t>Variations</w:t>
            </w:r>
            <w:r w:rsidR="00E30DD9">
              <w:rPr>
                <w:noProof/>
                <w:webHidden/>
              </w:rPr>
              <w:tab/>
            </w:r>
            <w:r w:rsidR="00E30DD9">
              <w:rPr>
                <w:noProof/>
                <w:webHidden/>
              </w:rPr>
              <w:fldChar w:fldCharType="begin"/>
            </w:r>
            <w:r w:rsidR="00E30DD9">
              <w:rPr>
                <w:noProof/>
                <w:webHidden/>
              </w:rPr>
              <w:instrText xml:space="preserve"> PAGEREF _Toc107572923 \h </w:instrText>
            </w:r>
            <w:r w:rsidR="00E30DD9">
              <w:rPr>
                <w:noProof/>
                <w:webHidden/>
              </w:rPr>
            </w:r>
            <w:r w:rsidR="00E30DD9">
              <w:rPr>
                <w:noProof/>
                <w:webHidden/>
              </w:rPr>
              <w:fldChar w:fldCharType="separate"/>
            </w:r>
            <w:r w:rsidR="00E30DD9">
              <w:rPr>
                <w:noProof/>
                <w:webHidden/>
              </w:rPr>
              <w:t>17</w:t>
            </w:r>
            <w:r w:rsidR="00E30DD9">
              <w:rPr>
                <w:noProof/>
                <w:webHidden/>
              </w:rPr>
              <w:fldChar w:fldCharType="end"/>
            </w:r>
          </w:hyperlink>
        </w:p>
        <w:p w14:paraId="321390D4" w14:textId="61AC3F1F" w:rsidR="00E30DD9" w:rsidRDefault="00000000">
          <w:pPr>
            <w:pStyle w:val="TOC3"/>
            <w:tabs>
              <w:tab w:val="left" w:pos="1100"/>
              <w:tab w:val="right" w:leader="dot" w:pos="9054"/>
            </w:tabs>
            <w:rPr>
              <w:rFonts w:eastAsiaTheme="minorEastAsia"/>
              <w:noProof/>
              <w:lang w:eastAsia="en-GB"/>
            </w:rPr>
          </w:pPr>
          <w:hyperlink w:anchor="_Toc107572924" w:history="1">
            <w:r w:rsidR="00E30DD9" w:rsidRPr="00A16843">
              <w:rPr>
                <w:rStyle w:val="Hyperlink"/>
                <w:rFonts w:eastAsia="Times New Roman" w:cstheme="minorHAnsi"/>
                <w:b/>
                <w:bCs/>
                <w:noProof/>
              </w:rPr>
              <w:t>17.</w:t>
            </w:r>
            <w:r w:rsidR="00E30DD9">
              <w:rPr>
                <w:rFonts w:eastAsiaTheme="minorEastAsia"/>
                <w:noProof/>
                <w:lang w:eastAsia="en-GB"/>
              </w:rPr>
              <w:tab/>
            </w:r>
            <w:r w:rsidR="00E30DD9" w:rsidRPr="00A16843">
              <w:rPr>
                <w:rStyle w:val="Hyperlink"/>
                <w:rFonts w:eastAsia="Calibri" w:cstheme="minorHAnsi"/>
                <w:b/>
                <w:bCs/>
                <w:noProof/>
              </w:rPr>
              <w:t>Assignment and Sub Contracting</w:t>
            </w:r>
            <w:r w:rsidR="00E30DD9">
              <w:rPr>
                <w:noProof/>
                <w:webHidden/>
              </w:rPr>
              <w:tab/>
            </w:r>
            <w:r w:rsidR="00E30DD9">
              <w:rPr>
                <w:noProof/>
                <w:webHidden/>
              </w:rPr>
              <w:fldChar w:fldCharType="begin"/>
            </w:r>
            <w:r w:rsidR="00E30DD9">
              <w:rPr>
                <w:noProof/>
                <w:webHidden/>
              </w:rPr>
              <w:instrText xml:space="preserve"> PAGEREF _Toc107572924 \h </w:instrText>
            </w:r>
            <w:r w:rsidR="00E30DD9">
              <w:rPr>
                <w:noProof/>
                <w:webHidden/>
              </w:rPr>
            </w:r>
            <w:r w:rsidR="00E30DD9">
              <w:rPr>
                <w:noProof/>
                <w:webHidden/>
              </w:rPr>
              <w:fldChar w:fldCharType="separate"/>
            </w:r>
            <w:r w:rsidR="00E30DD9">
              <w:rPr>
                <w:noProof/>
                <w:webHidden/>
              </w:rPr>
              <w:t>17</w:t>
            </w:r>
            <w:r w:rsidR="00E30DD9">
              <w:rPr>
                <w:noProof/>
                <w:webHidden/>
              </w:rPr>
              <w:fldChar w:fldCharType="end"/>
            </w:r>
          </w:hyperlink>
        </w:p>
        <w:p w14:paraId="33A7E591" w14:textId="70A3FE87" w:rsidR="00E30DD9" w:rsidRDefault="00000000">
          <w:pPr>
            <w:pStyle w:val="TOC3"/>
            <w:tabs>
              <w:tab w:val="left" w:pos="1100"/>
              <w:tab w:val="right" w:leader="dot" w:pos="9054"/>
            </w:tabs>
            <w:rPr>
              <w:rFonts w:eastAsiaTheme="minorEastAsia"/>
              <w:noProof/>
              <w:lang w:eastAsia="en-GB"/>
            </w:rPr>
          </w:pPr>
          <w:hyperlink w:anchor="_Toc107572925" w:history="1">
            <w:r w:rsidR="00E30DD9" w:rsidRPr="00A16843">
              <w:rPr>
                <w:rStyle w:val="Hyperlink"/>
                <w:rFonts w:eastAsia="Times New Roman" w:cstheme="minorHAnsi"/>
                <w:b/>
                <w:bCs/>
                <w:noProof/>
              </w:rPr>
              <w:t>18.</w:t>
            </w:r>
            <w:r w:rsidR="00E30DD9">
              <w:rPr>
                <w:rFonts w:eastAsiaTheme="minorEastAsia"/>
                <w:noProof/>
                <w:lang w:eastAsia="en-GB"/>
              </w:rPr>
              <w:tab/>
            </w:r>
            <w:r w:rsidR="00E30DD9" w:rsidRPr="00A16843">
              <w:rPr>
                <w:rStyle w:val="Hyperlink"/>
                <w:rFonts w:eastAsia="Calibri" w:cstheme="minorHAnsi"/>
                <w:b/>
                <w:bCs/>
                <w:noProof/>
              </w:rPr>
              <w:t>Waiver</w:t>
            </w:r>
            <w:r w:rsidR="00E30DD9">
              <w:rPr>
                <w:noProof/>
                <w:webHidden/>
              </w:rPr>
              <w:tab/>
            </w:r>
            <w:r w:rsidR="00E30DD9">
              <w:rPr>
                <w:noProof/>
                <w:webHidden/>
              </w:rPr>
              <w:fldChar w:fldCharType="begin"/>
            </w:r>
            <w:r w:rsidR="00E30DD9">
              <w:rPr>
                <w:noProof/>
                <w:webHidden/>
              </w:rPr>
              <w:instrText xml:space="preserve"> PAGEREF _Toc107572925 \h </w:instrText>
            </w:r>
            <w:r w:rsidR="00E30DD9">
              <w:rPr>
                <w:noProof/>
                <w:webHidden/>
              </w:rPr>
            </w:r>
            <w:r w:rsidR="00E30DD9">
              <w:rPr>
                <w:noProof/>
                <w:webHidden/>
              </w:rPr>
              <w:fldChar w:fldCharType="separate"/>
            </w:r>
            <w:r w:rsidR="00E30DD9">
              <w:rPr>
                <w:noProof/>
                <w:webHidden/>
              </w:rPr>
              <w:t>17</w:t>
            </w:r>
            <w:r w:rsidR="00E30DD9">
              <w:rPr>
                <w:noProof/>
                <w:webHidden/>
              </w:rPr>
              <w:fldChar w:fldCharType="end"/>
            </w:r>
          </w:hyperlink>
        </w:p>
        <w:p w14:paraId="4B1EA944" w14:textId="299FFBAB" w:rsidR="00E30DD9" w:rsidRDefault="00000000">
          <w:pPr>
            <w:pStyle w:val="TOC3"/>
            <w:tabs>
              <w:tab w:val="left" w:pos="1100"/>
              <w:tab w:val="right" w:leader="dot" w:pos="9054"/>
            </w:tabs>
            <w:rPr>
              <w:rFonts w:eastAsiaTheme="minorEastAsia"/>
              <w:noProof/>
              <w:lang w:eastAsia="en-GB"/>
            </w:rPr>
          </w:pPr>
          <w:hyperlink w:anchor="_Toc107572926" w:history="1">
            <w:r w:rsidR="00E30DD9" w:rsidRPr="00A16843">
              <w:rPr>
                <w:rStyle w:val="Hyperlink"/>
                <w:rFonts w:eastAsia="Times New Roman" w:cstheme="minorHAnsi"/>
                <w:b/>
                <w:bCs/>
                <w:noProof/>
              </w:rPr>
              <w:t>19.</w:t>
            </w:r>
            <w:r w:rsidR="00E30DD9">
              <w:rPr>
                <w:rFonts w:eastAsiaTheme="minorEastAsia"/>
                <w:noProof/>
                <w:lang w:eastAsia="en-GB"/>
              </w:rPr>
              <w:tab/>
            </w:r>
            <w:r w:rsidR="00E30DD9" w:rsidRPr="00A16843">
              <w:rPr>
                <w:rStyle w:val="Hyperlink"/>
                <w:rFonts w:eastAsia="Calibri" w:cstheme="minorHAnsi"/>
                <w:b/>
                <w:bCs/>
                <w:noProof/>
              </w:rPr>
              <w:t>Force Majeure</w:t>
            </w:r>
            <w:r w:rsidR="00E30DD9">
              <w:rPr>
                <w:noProof/>
                <w:webHidden/>
              </w:rPr>
              <w:tab/>
            </w:r>
            <w:r w:rsidR="00E30DD9">
              <w:rPr>
                <w:noProof/>
                <w:webHidden/>
              </w:rPr>
              <w:fldChar w:fldCharType="begin"/>
            </w:r>
            <w:r w:rsidR="00E30DD9">
              <w:rPr>
                <w:noProof/>
                <w:webHidden/>
              </w:rPr>
              <w:instrText xml:space="preserve"> PAGEREF _Toc107572926 \h </w:instrText>
            </w:r>
            <w:r w:rsidR="00E30DD9">
              <w:rPr>
                <w:noProof/>
                <w:webHidden/>
              </w:rPr>
            </w:r>
            <w:r w:rsidR="00E30DD9">
              <w:rPr>
                <w:noProof/>
                <w:webHidden/>
              </w:rPr>
              <w:fldChar w:fldCharType="separate"/>
            </w:r>
            <w:r w:rsidR="00E30DD9">
              <w:rPr>
                <w:noProof/>
                <w:webHidden/>
              </w:rPr>
              <w:t>17</w:t>
            </w:r>
            <w:r w:rsidR="00E30DD9">
              <w:rPr>
                <w:noProof/>
                <w:webHidden/>
              </w:rPr>
              <w:fldChar w:fldCharType="end"/>
            </w:r>
          </w:hyperlink>
        </w:p>
        <w:p w14:paraId="72507B61" w14:textId="7C166591" w:rsidR="00E30DD9" w:rsidRDefault="00000000">
          <w:pPr>
            <w:pStyle w:val="TOC3"/>
            <w:tabs>
              <w:tab w:val="left" w:pos="1100"/>
              <w:tab w:val="right" w:leader="dot" w:pos="9054"/>
            </w:tabs>
            <w:rPr>
              <w:rFonts w:eastAsiaTheme="minorEastAsia"/>
              <w:noProof/>
              <w:lang w:eastAsia="en-GB"/>
            </w:rPr>
          </w:pPr>
          <w:hyperlink w:anchor="_Toc107572927" w:history="1">
            <w:r w:rsidR="00E30DD9" w:rsidRPr="00A16843">
              <w:rPr>
                <w:rStyle w:val="Hyperlink"/>
                <w:rFonts w:eastAsia="Times New Roman" w:cstheme="minorHAnsi"/>
                <w:b/>
                <w:bCs/>
                <w:noProof/>
              </w:rPr>
              <w:t>20.</w:t>
            </w:r>
            <w:r w:rsidR="00E30DD9">
              <w:rPr>
                <w:rFonts w:eastAsiaTheme="minorEastAsia"/>
                <w:noProof/>
                <w:lang w:eastAsia="en-GB"/>
              </w:rPr>
              <w:tab/>
            </w:r>
            <w:r w:rsidR="00E30DD9" w:rsidRPr="00A16843">
              <w:rPr>
                <w:rStyle w:val="Hyperlink"/>
                <w:rFonts w:eastAsia="Calibri" w:cstheme="minorHAnsi"/>
                <w:b/>
                <w:bCs/>
                <w:noProof/>
              </w:rPr>
              <w:t>Confidentiality</w:t>
            </w:r>
            <w:r w:rsidR="00E30DD9">
              <w:rPr>
                <w:noProof/>
                <w:webHidden/>
              </w:rPr>
              <w:tab/>
            </w:r>
            <w:r w:rsidR="00E30DD9">
              <w:rPr>
                <w:noProof/>
                <w:webHidden/>
              </w:rPr>
              <w:fldChar w:fldCharType="begin"/>
            </w:r>
            <w:r w:rsidR="00E30DD9">
              <w:rPr>
                <w:noProof/>
                <w:webHidden/>
              </w:rPr>
              <w:instrText xml:space="preserve"> PAGEREF _Toc107572927 \h </w:instrText>
            </w:r>
            <w:r w:rsidR="00E30DD9">
              <w:rPr>
                <w:noProof/>
                <w:webHidden/>
              </w:rPr>
            </w:r>
            <w:r w:rsidR="00E30DD9">
              <w:rPr>
                <w:noProof/>
                <w:webHidden/>
              </w:rPr>
              <w:fldChar w:fldCharType="separate"/>
            </w:r>
            <w:r w:rsidR="00E30DD9">
              <w:rPr>
                <w:noProof/>
                <w:webHidden/>
              </w:rPr>
              <w:t>17</w:t>
            </w:r>
            <w:r w:rsidR="00E30DD9">
              <w:rPr>
                <w:noProof/>
                <w:webHidden/>
              </w:rPr>
              <w:fldChar w:fldCharType="end"/>
            </w:r>
          </w:hyperlink>
        </w:p>
        <w:p w14:paraId="149A24BD" w14:textId="770F838E" w:rsidR="00E30DD9" w:rsidRDefault="00000000">
          <w:pPr>
            <w:pStyle w:val="TOC3"/>
            <w:tabs>
              <w:tab w:val="left" w:pos="1100"/>
              <w:tab w:val="right" w:leader="dot" w:pos="9054"/>
            </w:tabs>
            <w:rPr>
              <w:rFonts w:eastAsiaTheme="minorEastAsia"/>
              <w:noProof/>
              <w:lang w:eastAsia="en-GB"/>
            </w:rPr>
          </w:pPr>
          <w:hyperlink w:anchor="_Toc107572928" w:history="1">
            <w:r w:rsidR="00E30DD9" w:rsidRPr="00A16843">
              <w:rPr>
                <w:rStyle w:val="Hyperlink"/>
                <w:rFonts w:eastAsia="Times New Roman" w:cstheme="minorHAnsi"/>
                <w:b/>
                <w:bCs/>
                <w:noProof/>
              </w:rPr>
              <w:t>21.</w:t>
            </w:r>
            <w:r w:rsidR="00E30DD9">
              <w:rPr>
                <w:rFonts w:eastAsiaTheme="minorEastAsia"/>
                <w:noProof/>
                <w:lang w:eastAsia="en-GB"/>
              </w:rPr>
              <w:tab/>
            </w:r>
            <w:r w:rsidR="00E30DD9" w:rsidRPr="00A16843">
              <w:rPr>
                <w:rStyle w:val="Hyperlink"/>
                <w:rFonts w:eastAsia="Calibri" w:cstheme="minorHAnsi"/>
                <w:b/>
                <w:bCs/>
                <w:noProof/>
              </w:rPr>
              <w:t>Conflict of Interest</w:t>
            </w:r>
            <w:r w:rsidR="00E30DD9">
              <w:rPr>
                <w:noProof/>
                <w:webHidden/>
              </w:rPr>
              <w:tab/>
            </w:r>
            <w:r w:rsidR="00E30DD9">
              <w:rPr>
                <w:noProof/>
                <w:webHidden/>
              </w:rPr>
              <w:fldChar w:fldCharType="begin"/>
            </w:r>
            <w:r w:rsidR="00E30DD9">
              <w:rPr>
                <w:noProof/>
                <w:webHidden/>
              </w:rPr>
              <w:instrText xml:space="preserve"> PAGEREF _Toc107572928 \h </w:instrText>
            </w:r>
            <w:r w:rsidR="00E30DD9">
              <w:rPr>
                <w:noProof/>
                <w:webHidden/>
              </w:rPr>
            </w:r>
            <w:r w:rsidR="00E30DD9">
              <w:rPr>
                <w:noProof/>
                <w:webHidden/>
              </w:rPr>
              <w:fldChar w:fldCharType="separate"/>
            </w:r>
            <w:r w:rsidR="00E30DD9">
              <w:rPr>
                <w:noProof/>
                <w:webHidden/>
              </w:rPr>
              <w:t>18</w:t>
            </w:r>
            <w:r w:rsidR="00E30DD9">
              <w:rPr>
                <w:noProof/>
                <w:webHidden/>
              </w:rPr>
              <w:fldChar w:fldCharType="end"/>
            </w:r>
          </w:hyperlink>
        </w:p>
        <w:p w14:paraId="78801ABB" w14:textId="029EEC76" w:rsidR="00E30DD9" w:rsidRDefault="00000000">
          <w:pPr>
            <w:pStyle w:val="TOC3"/>
            <w:tabs>
              <w:tab w:val="left" w:pos="1100"/>
              <w:tab w:val="right" w:leader="dot" w:pos="9054"/>
            </w:tabs>
            <w:rPr>
              <w:rFonts w:eastAsiaTheme="minorEastAsia"/>
              <w:noProof/>
              <w:lang w:eastAsia="en-GB"/>
            </w:rPr>
          </w:pPr>
          <w:hyperlink w:anchor="_Toc107572929" w:history="1">
            <w:r w:rsidR="00E30DD9" w:rsidRPr="00A16843">
              <w:rPr>
                <w:rStyle w:val="Hyperlink"/>
                <w:rFonts w:eastAsia="Times New Roman" w:cstheme="minorHAnsi"/>
                <w:b/>
                <w:bCs/>
                <w:noProof/>
              </w:rPr>
              <w:t>22.</w:t>
            </w:r>
            <w:r w:rsidR="00E30DD9">
              <w:rPr>
                <w:rFonts w:eastAsiaTheme="minorEastAsia"/>
                <w:noProof/>
                <w:lang w:eastAsia="en-GB"/>
              </w:rPr>
              <w:tab/>
            </w:r>
            <w:r w:rsidR="00E30DD9" w:rsidRPr="00A16843">
              <w:rPr>
                <w:rStyle w:val="Hyperlink"/>
                <w:rFonts w:eastAsia="Calibri" w:cstheme="minorHAnsi"/>
                <w:b/>
                <w:bCs/>
                <w:noProof/>
              </w:rPr>
              <w:t>Intellectual Property</w:t>
            </w:r>
            <w:r w:rsidR="00E30DD9">
              <w:rPr>
                <w:noProof/>
                <w:webHidden/>
              </w:rPr>
              <w:tab/>
            </w:r>
            <w:r w:rsidR="00E30DD9">
              <w:rPr>
                <w:noProof/>
                <w:webHidden/>
              </w:rPr>
              <w:fldChar w:fldCharType="begin"/>
            </w:r>
            <w:r w:rsidR="00E30DD9">
              <w:rPr>
                <w:noProof/>
                <w:webHidden/>
              </w:rPr>
              <w:instrText xml:space="preserve"> PAGEREF _Toc107572929 \h </w:instrText>
            </w:r>
            <w:r w:rsidR="00E30DD9">
              <w:rPr>
                <w:noProof/>
                <w:webHidden/>
              </w:rPr>
            </w:r>
            <w:r w:rsidR="00E30DD9">
              <w:rPr>
                <w:noProof/>
                <w:webHidden/>
              </w:rPr>
              <w:fldChar w:fldCharType="separate"/>
            </w:r>
            <w:r w:rsidR="00E30DD9">
              <w:rPr>
                <w:noProof/>
                <w:webHidden/>
              </w:rPr>
              <w:t>19</w:t>
            </w:r>
            <w:r w:rsidR="00E30DD9">
              <w:rPr>
                <w:noProof/>
                <w:webHidden/>
              </w:rPr>
              <w:fldChar w:fldCharType="end"/>
            </w:r>
          </w:hyperlink>
        </w:p>
        <w:p w14:paraId="658E815A" w14:textId="62A70FD6" w:rsidR="00E30DD9" w:rsidRDefault="00000000">
          <w:pPr>
            <w:pStyle w:val="TOC3"/>
            <w:tabs>
              <w:tab w:val="left" w:pos="1100"/>
              <w:tab w:val="right" w:leader="dot" w:pos="9054"/>
            </w:tabs>
            <w:rPr>
              <w:rFonts w:eastAsiaTheme="minorEastAsia"/>
              <w:noProof/>
              <w:lang w:eastAsia="en-GB"/>
            </w:rPr>
          </w:pPr>
          <w:hyperlink w:anchor="_Toc107572930" w:history="1">
            <w:r w:rsidR="00E30DD9" w:rsidRPr="00A16843">
              <w:rPr>
                <w:rStyle w:val="Hyperlink"/>
                <w:rFonts w:eastAsia="Times New Roman" w:cstheme="minorHAnsi"/>
                <w:b/>
                <w:bCs/>
                <w:noProof/>
              </w:rPr>
              <w:t>23.</w:t>
            </w:r>
            <w:r w:rsidR="00E30DD9">
              <w:rPr>
                <w:rFonts w:eastAsiaTheme="minorEastAsia"/>
                <w:noProof/>
                <w:lang w:eastAsia="en-GB"/>
              </w:rPr>
              <w:tab/>
            </w:r>
            <w:r w:rsidR="00E30DD9" w:rsidRPr="00A16843">
              <w:rPr>
                <w:rStyle w:val="Hyperlink"/>
                <w:rFonts w:eastAsia="Calibri" w:cstheme="minorHAnsi"/>
                <w:b/>
                <w:bCs/>
                <w:noProof/>
              </w:rPr>
              <w:t>Equality and Diversity</w:t>
            </w:r>
            <w:r w:rsidR="00E30DD9">
              <w:rPr>
                <w:noProof/>
                <w:webHidden/>
              </w:rPr>
              <w:tab/>
            </w:r>
            <w:r w:rsidR="00E30DD9">
              <w:rPr>
                <w:noProof/>
                <w:webHidden/>
              </w:rPr>
              <w:fldChar w:fldCharType="begin"/>
            </w:r>
            <w:r w:rsidR="00E30DD9">
              <w:rPr>
                <w:noProof/>
                <w:webHidden/>
              </w:rPr>
              <w:instrText xml:space="preserve"> PAGEREF _Toc107572930 \h </w:instrText>
            </w:r>
            <w:r w:rsidR="00E30DD9">
              <w:rPr>
                <w:noProof/>
                <w:webHidden/>
              </w:rPr>
            </w:r>
            <w:r w:rsidR="00E30DD9">
              <w:rPr>
                <w:noProof/>
                <w:webHidden/>
              </w:rPr>
              <w:fldChar w:fldCharType="separate"/>
            </w:r>
            <w:r w:rsidR="00E30DD9">
              <w:rPr>
                <w:noProof/>
                <w:webHidden/>
              </w:rPr>
              <w:t>19</w:t>
            </w:r>
            <w:r w:rsidR="00E30DD9">
              <w:rPr>
                <w:noProof/>
                <w:webHidden/>
              </w:rPr>
              <w:fldChar w:fldCharType="end"/>
            </w:r>
          </w:hyperlink>
        </w:p>
        <w:p w14:paraId="270538A2" w14:textId="620DBFDE" w:rsidR="00E30DD9" w:rsidRDefault="00000000">
          <w:pPr>
            <w:pStyle w:val="TOC3"/>
            <w:tabs>
              <w:tab w:val="left" w:pos="1100"/>
              <w:tab w:val="right" w:leader="dot" w:pos="9054"/>
            </w:tabs>
            <w:rPr>
              <w:rFonts w:eastAsiaTheme="minorEastAsia"/>
              <w:noProof/>
              <w:lang w:eastAsia="en-GB"/>
            </w:rPr>
          </w:pPr>
          <w:hyperlink w:anchor="_Toc107572931" w:history="1">
            <w:r w:rsidR="00E30DD9" w:rsidRPr="00A16843">
              <w:rPr>
                <w:rStyle w:val="Hyperlink"/>
                <w:rFonts w:eastAsia="Times New Roman" w:cstheme="minorHAnsi"/>
                <w:b/>
                <w:bCs/>
                <w:noProof/>
              </w:rPr>
              <w:t>24.</w:t>
            </w:r>
            <w:r w:rsidR="00E30DD9">
              <w:rPr>
                <w:rFonts w:eastAsiaTheme="minorEastAsia"/>
                <w:noProof/>
                <w:lang w:eastAsia="en-GB"/>
              </w:rPr>
              <w:tab/>
            </w:r>
            <w:r w:rsidR="00E30DD9" w:rsidRPr="00A16843">
              <w:rPr>
                <w:rStyle w:val="Hyperlink"/>
                <w:rFonts w:eastAsia="Calibri" w:cstheme="minorHAnsi"/>
                <w:b/>
                <w:bCs/>
                <w:noProof/>
              </w:rPr>
              <w:t>Legal Relationship</w:t>
            </w:r>
            <w:r w:rsidR="00E30DD9">
              <w:rPr>
                <w:noProof/>
                <w:webHidden/>
              </w:rPr>
              <w:tab/>
            </w:r>
            <w:r w:rsidR="00E30DD9">
              <w:rPr>
                <w:noProof/>
                <w:webHidden/>
              </w:rPr>
              <w:fldChar w:fldCharType="begin"/>
            </w:r>
            <w:r w:rsidR="00E30DD9">
              <w:rPr>
                <w:noProof/>
                <w:webHidden/>
              </w:rPr>
              <w:instrText xml:space="preserve"> PAGEREF _Toc107572931 \h </w:instrText>
            </w:r>
            <w:r w:rsidR="00E30DD9">
              <w:rPr>
                <w:noProof/>
                <w:webHidden/>
              </w:rPr>
            </w:r>
            <w:r w:rsidR="00E30DD9">
              <w:rPr>
                <w:noProof/>
                <w:webHidden/>
              </w:rPr>
              <w:fldChar w:fldCharType="separate"/>
            </w:r>
            <w:r w:rsidR="00E30DD9">
              <w:rPr>
                <w:noProof/>
                <w:webHidden/>
              </w:rPr>
              <w:t>20</w:t>
            </w:r>
            <w:r w:rsidR="00E30DD9">
              <w:rPr>
                <w:noProof/>
                <w:webHidden/>
              </w:rPr>
              <w:fldChar w:fldCharType="end"/>
            </w:r>
          </w:hyperlink>
        </w:p>
        <w:p w14:paraId="0E5A57A7" w14:textId="608A4312" w:rsidR="00E30DD9" w:rsidRDefault="00000000">
          <w:pPr>
            <w:pStyle w:val="TOC3"/>
            <w:tabs>
              <w:tab w:val="left" w:pos="1100"/>
              <w:tab w:val="right" w:leader="dot" w:pos="9054"/>
            </w:tabs>
            <w:rPr>
              <w:rFonts w:eastAsiaTheme="minorEastAsia"/>
              <w:noProof/>
              <w:lang w:eastAsia="en-GB"/>
            </w:rPr>
          </w:pPr>
          <w:hyperlink w:anchor="_Toc107572932" w:history="1">
            <w:r w:rsidR="00E30DD9" w:rsidRPr="00A16843">
              <w:rPr>
                <w:rStyle w:val="Hyperlink"/>
                <w:rFonts w:eastAsia="Times New Roman" w:cstheme="minorHAnsi"/>
                <w:b/>
                <w:bCs/>
                <w:noProof/>
              </w:rPr>
              <w:t>25.</w:t>
            </w:r>
            <w:r w:rsidR="00E30DD9">
              <w:rPr>
                <w:rFonts w:eastAsiaTheme="minorEastAsia"/>
                <w:noProof/>
                <w:lang w:eastAsia="en-GB"/>
              </w:rPr>
              <w:tab/>
            </w:r>
            <w:r w:rsidR="00E30DD9" w:rsidRPr="00A16843">
              <w:rPr>
                <w:rStyle w:val="Hyperlink"/>
                <w:rFonts w:eastAsia="Calibri" w:cstheme="minorHAnsi"/>
                <w:b/>
                <w:bCs/>
                <w:noProof/>
              </w:rPr>
              <w:t>Rights of Third Parties</w:t>
            </w:r>
            <w:r w:rsidR="00E30DD9">
              <w:rPr>
                <w:noProof/>
                <w:webHidden/>
              </w:rPr>
              <w:tab/>
            </w:r>
            <w:r w:rsidR="00E30DD9">
              <w:rPr>
                <w:noProof/>
                <w:webHidden/>
              </w:rPr>
              <w:fldChar w:fldCharType="begin"/>
            </w:r>
            <w:r w:rsidR="00E30DD9">
              <w:rPr>
                <w:noProof/>
                <w:webHidden/>
              </w:rPr>
              <w:instrText xml:space="preserve"> PAGEREF _Toc107572932 \h </w:instrText>
            </w:r>
            <w:r w:rsidR="00E30DD9">
              <w:rPr>
                <w:noProof/>
                <w:webHidden/>
              </w:rPr>
            </w:r>
            <w:r w:rsidR="00E30DD9">
              <w:rPr>
                <w:noProof/>
                <w:webHidden/>
              </w:rPr>
              <w:fldChar w:fldCharType="separate"/>
            </w:r>
            <w:r w:rsidR="00E30DD9">
              <w:rPr>
                <w:noProof/>
                <w:webHidden/>
              </w:rPr>
              <w:t>20</w:t>
            </w:r>
            <w:r w:rsidR="00E30DD9">
              <w:rPr>
                <w:noProof/>
                <w:webHidden/>
              </w:rPr>
              <w:fldChar w:fldCharType="end"/>
            </w:r>
          </w:hyperlink>
        </w:p>
        <w:p w14:paraId="3AE14902" w14:textId="1C34B017" w:rsidR="00E30DD9" w:rsidRDefault="00000000">
          <w:pPr>
            <w:pStyle w:val="TOC3"/>
            <w:tabs>
              <w:tab w:val="left" w:pos="1100"/>
              <w:tab w:val="right" w:leader="dot" w:pos="9054"/>
            </w:tabs>
            <w:rPr>
              <w:rFonts w:eastAsiaTheme="minorEastAsia"/>
              <w:noProof/>
              <w:lang w:eastAsia="en-GB"/>
            </w:rPr>
          </w:pPr>
          <w:hyperlink w:anchor="_Toc107572933" w:history="1">
            <w:r w:rsidR="00E30DD9" w:rsidRPr="00A16843">
              <w:rPr>
                <w:rStyle w:val="Hyperlink"/>
                <w:rFonts w:eastAsia="Times New Roman" w:cstheme="minorHAnsi"/>
                <w:b/>
                <w:bCs/>
                <w:noProof/>
              </w:rPr>
              <w:t>26.</w:t>
            </w:r>
            <w:r w:rsidR="00E30DD9">
              <w:rPr>
                <w:rFonts w:eastAsiaTheme="minorEastAsia"/>
                <w:noProof/>
                <w:lang w:eastAsia="en-GB"/>
              </w:rPr>
              <w:tab/>
            </w:r>
            <w:r w:rsidR="00E30DD9" w:rsidRPr="00A16843">
              <w:rPr>
                <w:rStyle w:val="Hyperlink"/>
                <w:rFonts w:eastAsia="Calibri" w:cstheme="minorHAnsi"/>
                <w:b/>
                <w:bCs/>
                <w:noProof/>
              </w:rPr>
              <w:t>Governing Law</w:t>
            </w:r>
            <w:r w:rsidR="00E30DD9">
              <w:rPr>
                <w:noProof/>
                <w:webHidden/>
              </w:rPr>
              <w:tab/>
            </w:r>
            <w:r w:rsidR="00E30DD9">
              <w:rPr>
                <w:noProof/>
                <w:webHidden/>
              </w:rPr>
              <w:fldChar w:fldCharType="begin"/>
            </w:r>
            <w:r w:rsidR="00E30DD9">
              <w:rPr>
                <w:noProof/>
                <w:webHidden/>
              </w:rPr>
              <w:instrText xml:space="preserve"> PAGEREF _Toc107572933 \h </w:instrText>
            </w:r>
            <w:r w:rsidR="00E30DD9">
              <w:rPr>
                <w:noProof/>
                <w:webHidden/>
              </w:rPr>
            </w:r>
            <w:r w:rsidR="00E30DD9">
              <w:rPr>
                <w:noProof/>
                <w:webHidden/>
              </w:rPr>
              <w:fldChar w:fldCharType="separate"/>
            </w:r>
            <w:r w:rsidR="00E30DD9">
              <w:rPr>
                <w:noProof/>
                <w:webHidden/>
              </w:rPr>
              <w:t>20</w:t>
            </w:r>
            <w:r w:rsidR="00E30DD9">
              <w:rPr>
                <w:noProof/>
                <w:webHidden/>
              </w:rPr>
              <w:fldChar w:fldCharType="end"/>
            </w:r>
          </w:hyperlink>
        </w:p>
        <w:p w14:paraId="6FBA9310" w14:textId="168CF527" w:rsidR="00E30DD9" w:rsidRDefault="00000000">
          <w:pPr>
            <w:pStyle w:val="TOC3"/>
            <w:tabs>
              <w:tab w:val="right" w:leader="dot" w:pos="9054"/>
            </w:tabs>
            <w:rPr>
              <w:rFonts w:eastAsiaTheme="minorEastAsia"/>
              <w:noProof/>
              <w:lang w:eastAsia="en-GB"/>
            </w:rPr>
          </w:pPr>
          <w:hyperlink w:anchor="_Toc107572934" w:history="1">
            <w:r w:rsidR="00E30DD9" w:rsidRPr="00A16843">
              <w:rPr>
                <w:rStyle w:val="Hyperlink"/>
                <w:rFonts w:eastAsia="Calibri" w:cstheme="minorHAnsi"/>
                <w:noProof/>
              </w:rPr>
              <w:t>Annex 1 - Specification</w:t>
            </w:r>
            <w:r w:rsidR="00E30DD9">
              <w:rPr>
                <w:noProof/>
                <w:webHidden/>
              </w:rPr>
              <w:tab/>
            </w:r>
            <w:r w:rsidR="00E30DD9">
              <w:rPr>
                <w:noProof/>
                <w:webHidden/>
              </w:rPr>
              <w:fldChar w:fldCharType="begin"/>
            </w:r>
            <w:r w:rsidR="00E30DD9">
              <w:rPr>
                <w:noProof/>
                <w:webHidden/>
              </w:rPr>
              <w:instrText xml:space="preserve"> PAGEREF _Toc107572934 \h </w:instrText>
            </w:r>
            <w:r w:rsidR="00E30DD9">
              <w:rPr>
                <w:noProof/>
                <w:webHidden/>
              </w:rPr>
            </w:r>
            <w:r w:rsidR="00E30DD9">
              <w:rPr>
                <w:noProof/>
                <w:webHidden/>
              </w:rPr>
              <w:fldChar w:fldCharType="separate"/>
            </w:r>
            <w:r w:rsidR="00E30DD9">
              <w:rPr>
                <w:noProof/>
                <w:webHidden/>
              </w:rPr>
              <w:t>21</w:t>
            </w:r>
            <w:r w:rsidR="00E30DD9">
              <w:rPr>
                <w:noProof/>
                <w:webHidden/>
              </w:rPr>
              <w:fldChar w:fldCharType="end"/>
            </w:r>
          </w:hyperlink>
        </w:p>
        <w:p w14:paraId="63A8B5A3" w14:textId="69843721" w:rsidR="00E30DD9" w:rsidRDefault="00000000">
          <w:pPr>
            <w:pStyle w:val="TOC3"/>
            <w:tabs>
              <w:tab w:val="right" w:leader="dot" w:pos="9054"/>
            </w:tabs>
            <w:rPr>
              <w:rFonts w:eastAsiaTheme="minorEastAsia"/>
              <w:noProof/>
              <w:lang w:eastAsia="en-GB"/>
            </w:rPr>
          </w:pPr>
          <w:hyperlink w:anchor="_Toc107572935" w:history="1">
            <w:r w:rsidR="00E30DD9" w:rsidRPr="00A16843">
              <w:rPr>
                <w:rStyle w:val="Hyperlink"/>
                <w:rFonts w:eastAsia="Calibri" w:cstheme="minorHAnsi"/>
                <w:noProof/>
              </w:rPr>
              <w:t>Annex 2 - Pricing Document</w:t>
            </w:r>
            <w:r w:rsidR="00E30DD9">
              <w:rPr>
                <w:noProof/>
                <w:webHidden/>
              </w:rPr>
              <w:tab/>
            </w:r>
            <w:r w:rsidR="00E30DD9">
              <w:rPr>
                <w:noProof/>
                <w:webHidden/>
              </w:rPr>
              <w:fldChar w:fldCharType="begin"/>
            </w:r>
            <w:r w:rsidR="00E30DD9">
              <w:rPr>
                <w:noProof/>
                <w:webHidden/>
              </w:rPr>
              <w:instrText xml:space="preserve"> PAGEREF _Toc107572935 \h </w:instrText>
            </w:r>
            <w:r w:rsidR="00E30DD9">
              <w:rPr>
                <w:noProof/>
                <w:webHidden/>
              </w:rPr>
            </w:r>
            <w:r w:rsidR="00E30DD9">
              <w:rPr>
                <w:noProof/>
                <w:webHidden/>
              </w:rPr>
              <w:fldChar w:fldCharType="separate"/>
            </w:r>
            <w:r w:rsidR="00E30DD9">
              <w:rPr>
                <w:noProof/>
                <w:webHidden/>
              </w:rPr>
              <w:t>22</w:t>
            </w:r>
            <w:r w:rsidR="00E30DD9">
              <w:rPr>
                <w:noProof/>
                <w:webHidden/>
              </w:rPr>
              <w:fldChar w:fldCharType="end"/>
            </w:r>
          </w:hyperlink>
        </w:p>
        <w:p w14:paraId="5A4D0C8C" w14:textId="04B4652A" w:rsidR="00E30DD9" w:rsidRDefault="00000000">
          <w:pPr>
            <w:pStyle w:val="TOC3"/>
            <w:tabs>
              <w:tab w:val="right" w:leader="dot" w:pos="9054"/>
            </w:tabs>
            <w:rPr>
              <w:rFonts w:eastAsiaTheme="minorEastAsia"/>
              <w:noProof/>
              <w:lang w:eastAsia="en-GB"/>
            </w:rPr>
          </w:pPr>
          <w:hyperlink w:anchor="_Toc107572936" w:history="1">
            <w:r w:rsidR="00E30DD9" w:rsidRPr="00A16843">
              <w:rPr>
                <w:rStyle w:val="Hyperlink"/>
                <w:rFonts w:eastAsia="Calibri"/>
                <w:noProof/>
              </w:rPr>
              <w:t>Annex 3 – Data Sharing Schedule</w:t>
            </w:r>
            <w:r w:rsidR="00E30DD9">
              <w:rPr>
                <w:noProof/>
                <w:webHidden/>
              </w:rPr>
              <w:tab/>
            </w:r>
            <w:r w:rsidR="00E30DD9">
              <w:rPr>
                <w:noProof/>
                <w:webHidden/>
              </w:rPr>
              <w:fldChar w:fldCharType="begin"/>
            </w:r>
            <w:r w:rsidR="00E30DD9">
              <w:rPr>
                <w:noProof/>
                <w:webHidden/>
              </w:rPr>
              <w:instrText xml:space="preserve"> PAGEREF _Toc107572936 \h </w:instrText>
            </w:r>
            <w:r w:rsidR="00E30DD9">
              <w:rPr>
                <w:noProof/>
                <w:webHidden/>
              </w:rPr>
            </w:r>
            <w:r w:rsidR="00E30DD9">
              <w:rPr>
                <w:noProof/>
                <w:webHidden/>
              </w:rPr>
              <w:fldChar w:fldCharType="separate"/>
            </w:r>
            <w:r w:rsidR="00E30DD9">
              <w:rPr>
                <w:noProof/>
                <w:webHidden/>
              </w:rPr>
              <w:t>23</w:t>
            </w:r>
            <w:r w:rsidR="00E30DD9">
              <w:rPr>
                <w:noProof/>
                <w:webHidden/>
              </w:rPr>
              <w:fldChar w:fldCharType="end"/>
            </w:r>
          </w:hyperlink>
        </w:p>
        <w:p w14:paraId="58E74AFF" w14:textId="724CB4D1" w:rsidR="00E30DD9" w:rsidRDefault="00000000">
          <w:pPr>
            <w:pStyle w:val="TOC3"/>
            <w:tabs>
              <w:tab w:val="right" w:leader="dot" w:pos="9054"/>
            </w:tabs>
            <w:rPr>
              <w:rFonts w:eastAsiaTheme="minorEastAsia"/>
              <w:noProof/>
              <w:lang w:eastAsia="en-GB"/>
            </w:rPr>
          </w:pPr>
          <w:hyperlink w:anchor="_Toc107572937" w:history="1">
            <w:r w:rsidR="00E30DD9" w:rsidRPr="00A16843">
              <w:rPr>
                <w:rStyle w:val="Hyperlink"/>
                <w:rFonts w:eastAsia="Calibri"/>
                <w:noProof/>
              </w:rPr>
              <w:t>Annex 4 – Data Sharing Particulars</w:t>
            </w:r>
            <w:r w:rsidR="00E30DD9">
              <w:rPr>
                <w:noProof/>
                <w:webHidden/>
              </w:rPr>
              <w:tab/>
            </w:r>
            <w:r w:rsidR="00E30DD9">
              <w:rPr>
                <w:noProof/>
                <w:webHidden/>
              </w:rPr>
              <w:fldChar w:fldCharType="begin"/>
            </w:r>
            <w:r w:rsidR="00E30DD9">
              <w:rPr>
                <w:noProof/>
                <w:webHidden/>
              </w:rPr>
              <w:instrText xml:space="preserve"> PAGEREF _Toc107572937 \h </w:instrText>
            </w:r>
            <w:r w:rsidR="00E30DD9">
              <w:rPr>
                <w:noProof/>
                <w:webHidden/>
              </w:rPr>
            </w:r>
            <w:r w:rsidR="00E30DD9">
              <w:rPr>
                <w:noProof/>
                <w:webHidden/>
              </w:rPr>
              <w:fldChar w:fldCharType="separate"/>
            </w:r>
            <w:r w:rsidR="00E30DD9">
              <w:rPr>
                <w:noProof/>
                <w:webHidden/>
              </w:rPr>
              <w:t>25</w:t>
            </w:r>
            <w:r w:rsidR="00E30DD9">
              <w:rPr>
                <w:noProof/>
                <w:webHidden/>
              </w:rPr>
              <w:fldChar w:fldCharType="end"/>
            </w:r>
          </w:hyperlink>
        </w:p>
        <w:p w14:paraId="3C35074E" w14:textId="5B3E63B1" w:rsidR="00E30DD9" w:rsidRDefault="00000000">
          <w:pPr>
            <w:pStyle w:val="TOC3"/>
            <w:tabs>
              <w:tab w:val="right" w:leader="dot" w:pos="9054"/>
            </w:tabs>
            <w:rPr>
              <w:rFonts w:eastAsiaTheme="minorEastAsia"/>
              <w:noProof/>
              <w:lang w:eastAsia="en-GB"/>
            </w:rPr>
          </w:pPr>
          <w:hyperlink w:anchor="_Toc107572938" w:history="1">
            <w:r w:rsidR="00E30DD9" w:rsidRPr="00A16843">
              <w:rPr>
                <w:rStyle w:val="Hyperlink"/>
                <w:rFonts w:eastAsia="Calibri" w:cstheme="minorHAnsi"/>
                <w:noProof/>
              </w:rPr>
              <w:t>Annex 5 - Safeguarding Vulnerable Adults Policy and Procedure</w:t>
            </w:r>
            <w:r w:rsidR="00E30DD9">
              <w:rPr>
                <w:noProof/>
                <w:webHidden/>
              </w:rPr>
              <w:tab/>
            </w:r>
            <w:r w:rsidR="00E30DD9">
              <w:rPr>
                <w:noProof/>
                <w:webHidden/>
              </w:rPr>
              <w:fldChar w:fldCharType="begin"/>
            </w:r>
            <w:r w:rsidR="00E30DD9">
              <w:rPr>
                <w:noProof/>
                <w:webHidden/>
              </w:rPr>
              <w:instrText xml:space="preserve"> PAGEREF _Toc107572938 \h </w:instrText>
            </w:r>
            <w:r w:rsidR="00E30DD9">
              <w:rPr>
                <w:noProof/>
                <w:webHidden/>
              </w:rPr>
            </w:r>
            <w:r w:rsidR="00E30DD9">
              <w:rPr>
                <w:noProof/>
                <w:webHidden/>
              </w:rPr>
              <w:fldChar w:fldCharType="separate"/>
            </w:r>
            <w:r w:rsidR="00E30DD9">
              <w:rPr>
                <w:noProof/>
                <w:webHidden/>
              </w:rPr>
              <w:t>26</w:t>
            </w:r>
            <w:r w:rsidR="00E30DD9">
              <w:rPr>
                <w:noProof/>
                <w:webHidden/>
              </w:rPr>
              <w:fldChar w:fldCharType="end"/>
            </w:r>
          </w:hyperlink>
        </w:p>
        <w:p w14:paraId="102B39B4" w14:textId="77777777" w:rsidR="00A37DC3" w:rsidRPr="00774EF7" w:rsidRDefault="00054A4A" w:rsidP="0004336D">
          <w:pPr>
            <w:rPr>
              <w:rFonts w:cstheme="minorHAnsi"/>
              <w:b/>
              <w:color w:val="7030A0"/>
              <w:sz w:val="24"/>
              <w:szCs w:val="24"/>
            </w:rPr>
          </w:pPr>
          <w:r w:rsidRPr="00774EF7">
            <w:rPr>
              <w:rFonts w:cstheme="minorHAnsi"/>
              <w:b/>
              <w:bCs/>
              <w:noProof/>
              <w:color w:val="462666"/>
              <w:sz w:val="24"/>
              <w:szCs w:val="28"/>
            </w:rPr>
            <w:fldChar w:fldCharType="end"/>
          </w:r>
        </w:p>
      </w:sdtContent>
    </w:sdt>
    <w:p w14:paraId="655162D7" w14:textId="77777777" w:rsidR="00A37DC3" w:rsidRPr="00774EF7" w:rsidRDefault="00A37DC3" w:rsidP="00BA2B52">
      <w:pPr>
        <w:spacing w:after="0"/>
        <w:jc w:val="both"/>
        <w:rPr>
          <w:rFonts w:cstheme="minorHAnsi"/>
        </w:rPr>
        <w:sectPr w:rsidR="00A37DC3" w:rsidRPr="00774EF7" w:rsidSect="00054A4A">
          <w:pgSz w:w="11900" w:h="16840"/>
          <w:pgMar w:top="826" w:right="1418" w:bottom="1276" w:left="1418" w:header="397" w:footer="340" w:gutter="0"/>
          <w:cols w:space="708"/>
          <w:titlePg/>
          <w:docGrid w:linePitch="326"/>
        </w:sectPr>
      </w:pPr>
    </w:p>
    <w:p w14:paraId="7E49B1A3"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9" w:name="_Toc107572908"/>
      <w:r w:rsidRPr="00774EF7">
        <w:rPr>
          <w:rFonts w:eastAsia="Calibri" w:cstheme="minorHAnsi"/>
          <w:b/>
          <w:bCs/>
          <w:color w:val="462666"/>
          <w:sz w:val="24"/>
          <w:szCs w:val="24"/>
        </w:rPr>
        <w:lastRenderedPageBreak/>
        <w:t>Definitions</w:t>
      </w:r>
      <w:bookmarkEnd w:id="9"/>
    </w:p>
    <w:p w14:paraId="6C30AAC1" w14:textId="77777777" w:rsidR="00DB34C0" w:rsidRPr="00DC3688" w:rsidRDefault="00DB34C0" w:rsidP="0BD96000">
      <w:pPr>
        <w:spacing w:after="0" w:line="240" w:lineRule="auto"/>
        <w:jc w:val="both"/>
        <w:rPr>
          <w:rFonts w:eastAsia="Calibri" w:cstheme="minorHAnsi"/>
          <w:color w:val="191919"/>
          <w:sz w:val="24"/>
          <w:szCs w:val="24"/>
        </w:rPr>
      </w:pPr>
    </w:p>
    <w:p w14:paraId="2213A7B9"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color w:val="191919"/>
          <w:sz w:val="24"/>
          <w:szCs w:val="24"/>
        </w:rPr>
        <w:t>The following words and expressions shall have the following meanings:</w:t>
      </w:r>
    </w:p>
    <w:p w14:paraId="6716368D" w14:textId="77777777" w:rsidR="00DB34C0" w:rsidRPr="00DC3688" w:rsidRDefault="00DB34C0" w:rsidP="0BD96000">
      <w:pPr>
        <w:spacing w:after="0" w:line="240" w:lineRule="auto"/>
        <w:jc w:val="both"/>
        <w:rPr>
          <w:rFonts w:eastAsia="Calibri" w:cstheme="minorHAnsi"/>
          <w:color w:val="191919"/>
          <w:sz w:val="24"/>
          <w:szCs w:val="24"/>
        </w:rPr>
      </w:pPr>
    </w:p>
    <w:p w14:paraId="5A37B0F6" w14:textId="77777777" w:rsidR="00F5300A" w:rsidRPr="00DC3688" w:rsidRDefault="00F5300A" w:rsidP="0BD96000">
      <w:pPr>
        <w:spacing w:after="0" w:line="240" w:lineRule="auto"/>
        <w:jc w:val="both"/>
        <w:rPr>
          <w:rFonts w:eastAsia="Calibri" w:cstheme="minorHAnsi"/>
          <w:b/>
          <w:bCs/>
          <w:color w:val="191919"/>
          <w:sz w:val="24"/>
          <w:szCs w:val="24"/>
        </w:rPr>
      </w:pPr>
      <w:r w:rsidRPr="00DC3688">
        <w:rPr>
          <w:rFonts w:eastAsia="Calibri" w:cstheme="minorHAnsi"/>
          <w:b/>
          <w:bCs/>
          <w:sz w:val="24"/>
          <w:szCs w:val="24"/>
        </w:rPr>
        <w:t>“Background Intellectual Property”</w:t>
      </w:r>
      <w:r w:rsidRPr="00DC3688">
        <w:rPr>
          <w:rFonts w:eastAsia="Calibri" w:cstheme="minorHAnsi"/>
          <w:sz w:val="24"/>
          <w:szCs w:val="24"/>
        </w:rPr>
        <w:t xml:space="preserve"> – shall mean any Intellectual Property, other than Foreground Intellectual Property, which can be shown to be </w:t>
      </w:r>
      <w:r w:rsidR="00E34167" w:rsidRPr="00DC3688">
        <w:rPr>
          <w:rFonts w:eastAsia="Calibri" w:cstheme="minorHAnsi"/>
          <w:sz w:val="24"/>
          <w:szCs w:val="24"/>
        </w:rPr>
        <w:t>the property</w:t>
      </w:r>
      <w:r w:rsidR="00157F71" w:rsidRPr="00DC3688">
        <w:rPr>
          <w:rFonts w:eastAsia="Calibri" w:cstheme="minorHAnsi"/>
          <w:sz w:val="24"/>
          <w:szCs w:val="24"/>
        </w:rPr>
        <w:t xml:space="preserve"> of either P</w:t>
      </w:r>
      <w:r w:rsidR="00E34167" w:rsidRPr="00DC3688">
        <w:rPr>
          <w:rFonts w:eastAsia="Calibri" w:cstheme="minorHAnsi"/>
          <w:sz w:val="24"/>
          <w:szCs w:val="24"/>
        </w:rPr>
        <w:t xml:space="preserve">arty </w:t>
      </w:r>
      <w:r w:rsidRPr="00DC3688">
        <w:rPr>
          <w:rFonts w:eastAsia="Calibri" w:cstheme="minorHAnsi"/>
          <w:sz w:val="24"/>
          <w:szCs w:val="24"/>
        </w:rPr>
        <w:t>prior to the commencement of the Contract.</w:t>
      </w:r>
    </w:p>
    <w:p w14:paraId="258CC33B" w14:textId="77777777" w:rsidR="00F5300A" w:rsidRPr="00DC3688" w:rsidRDefault="00F5300A" w:rsidP="0BD96000">
      <w:pPr>
        <w:spacing w:after="0" w:line="240" w:lineRule="auto"/>
        <w:jc w:val="both"/>
        <w:rPr>
          <w:rFonts w:eastAsia="Calibri" w:cstheme="minorHAnsi"/>
          <w:b/>
          <w:bCs/>
          <w:color w:val="191919"/>
          <w:sz w:val="24"/>
          <w:szCs w:val="24"/>
        </w:rPr>
      </w:pPr>
    </w:p>
    <w:p w14:paraId="242A7D8F"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“Business Days”</w:t>
      </w:r>
      <w:r w:rsidRPr="00DC3688">
        <w:rPr>
          <w:rFonts w:eastAsia="Calibri" w:cstheme="minorHAnsi"/>
          <w:color w:val="191919"/>
          <w:sz w:val="24"/>
          <w:szCs w:val="24"/>
        </w:rPr>
        <w:t xml:space="preserve"> – shall mean any day which is not a Saturday, a Sunday, a public holiday or a bank holiday;</w:t>
      </w:r>
    </w:p>
    <w:p w14:paraId="0D1FA999" w14:textId="77777777" w:rsidR="00DB34C0" w:rsidRPr="00DC3688" w:rsidRDefault="00DB34C0" w:rsidP="0BD96000">
      <w:pPr>
        <w:spacing w:after="0" w:line="240" w:lineRule="auto"/>
        <w:jc w:val="both"/>
        <w:rPr>
          <w:rFonts w:eastAsia="Calibri" w:cstheme="minorHAnsi"/>
          <w:b/>
          <w:bCs/>
          <w:color w:val="191919"/>
          <w:sz w:val="24"/>
          <w:szCs w:val="24"/>
        </w:rPr>
      </w:pPr>
    </w:p>
    <w:p w14:paraId="12BA1379"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“Conditions”</w:t>
      </w:r>
      <w:r w:rsidRPr="00DC3688">
        <w:rPr>
          <w:rFonts w:eastAsia="Calibri" w:cstheme="minorHAnsi"/>
          <w:color w:val="191919"/>
          <w:sz w:val="24"/>
          <w:szCs w:val="24"/>
        </w:rPr>
        <w:t xml:space="preserve"> – sh</w:t>
      </w:r>
      <w:r w:rsidR="00CD52AC" w:rsidRPr="00DC3688">
        <w:rPr>
          <w:rFonts w:eastAsia="Calibri" w:cstheme="minorHAnsi"/>
          <w:color w:val="191919"/>
          <w:sz w:val="24"/>
          <w:szCs w:val="24"/>
        </w:rPr>
        <w:t xml:space="preserve">all mean the </w:t>
      </w:r>
      <w:r w:rsidR="001E19BC" w:rsidRPr="00DC3688">
        <w:rPr>
          <w:rFonts w:eastAsia="Calibri" w:cstheme="minorHAnsi"/>
          <w:color w:val="191919"/>
          <w:sz w:val="24"/>
          <w:szCs w:val="24"/>
        </w:rPr>
        <w:t>C</w:t>
      </w:r>
      <w:r w:rsidR="00607F75" w:rsidRPr="00DC3688">
        <w:rPr>
          <w:rFonts w:eastAsia="Calibri" w:cstheme="minorHAnsi"/>
          <w:color w:val="191919"/>
          <w:sz w:val="24"/>
          <w:szCs w:val="24"/>
        </w:rPr>
        <w:t>onditions o</w:t>
      </w:r>
      <w:r w:rsidRPr="00DC3688">
        <w:rPr>
          <w:rFonts w:eastAsia="Calibri" w:cstheme="minorHAnsi"/>
          <w:color w:val="191919"/>
          <w:sz w:val="24"/>
          <w:szCs w:val="24"/>
        </w:rPr>
        <w:t xml:space="preserve">f </w:t>
      </w:r>
      <w:r w:rsidR="001E19BC" w:rsidRPr="00DC3688">
        <w:rPr>
          <w:rFonts w:eastAsia="Calibri" w:cstheme="minorHAnsi"/>
          <w:color w:val="191919"/>
          <w:sz w:val="24"/>
          <w:szCs w:val="24"/>
        </w:rPr>
        <w:t>C</w:t>
      </w:r>
      <w:r w:rsidR="00607F75" w:rsidRPr="00DC3688">
        <w:rPr>
          <w:rFonts w:eastAsia="Calibri" w:cstheme="minorHAnsi"/>
          <w:color w:val="191919"/>
          <w:sz w:val="24"/>
          <w:szCs w:val="24"/>
        </w:rPr>
        <w:t>ontract</w:t>
      </w:r>
      <w:r w:rsidRPr="00DC3688">
        <w:rPr>
          <w:rFonts w:eastAsia="Calibri" w:cstheme="minorHAnsi"/>
          <w:color w:val="191919"/>
          <w:sz w:val="24"/>
          <w:szCs w:val="24"/>
        </w:rPr>
        <w:t xml:space="preserve"> as laid out in this document, and include any supplementary or special conditions agreed in writing between the Company and the </w:t>
      </w:r>
      <w:r w:rsidR="00586381" w:rsidRPr="00DC3688">
        <w:rPr>
          <w:rFonts w:eastAsia="Calibri" w:cstheme="minorHAnsi"/>
          <w:color w:val="191919"/>
          <w:sz w:val="24"/>
          <w:szCs w:val="24"/>
        </w:rPr>
        <w:t>Contractor</w:t>
      </w:r>
      <w:r w:rsidRPr="00DC3688">
        <w:rPr>
          <w:rFonts w:eastAsia="Calibri" w:cstheme="minorHAnsi"/>
          <w:color w:val="191919"/>
          <w:sz w:val="24"/>
          <w:szCs w:val="24"/>
        </w:rPr>
        <w:t>;</w:t>
      </w:r>
    </w:p>
    <w:p w14:paraId="0789C7FA" w14:textId="77777777" w:rsidR="00DB34C0" w:rsidRPr="00DC3688" w:rsidRDefault="00DB34C0" w:rsidP="0BD96000">
      <w:pPr>
        <w:spacing w:after="0" w:line="240" w:lineRule="auto"/>
        <w:jc w:val="both"/>
        <w:rPr>
          <w:rFonts w:eastAsia="Calibri" w:cstheme="minorHAnsi"/>
          <w:color w:val="191919"/>
          <w:sz w:val="24"/>
          <w:szCs w:val="24"/>
        </w:rPr>
      </w:pPr>
    </w:p>
    <w:p w14:paraId="4BC96C14"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“Confidential Information”</w:t>
      </w:r>
      <w:r w:rsidRPr="00DC3688">
        <w:rPr>
          <w:rFonts w:eastAsia="Calibri" w:cstheme="minorHAnsi"/>
          <w:color w:val="191919"/>
          <w:sz w:val="24"/>
          <w:szCs w:val="24"/>
        </w:rPr>
        <w:t xml:space="preserve"> – shall mean all documents, papers, databases, drawings, diagrams, calculations, figures, data and other information whether in physical form or otherwise, whether expressed to be confidential or not, and in whatever media or format provided or orally disclosed by the Disclosing Party to the Receiving Party in the course of, or in connection with the performance of each Party’s obligations under the Contract;</w:t>
      </w:r>
    </w:p>
    <w:p w14:paraId="09442631" w14:textId="77777777" w:rsidR="00DB34C0" w:rsidRPr="00DC3688" w:rsidRDefault="00DB34C0" w:rsidP="0BD96000">
      <w:pPr>
        <w:spacing w:after="0" w:line="240" w:lineRule="auto"/>
        <w:jc w:val="both"/>
        <w:rPr>
          <w:rFonts w:eastAsia="Calibri" w:cstheme="minorHAnsi"/>
          <w:color w:val="191919"/>
          <w:sz w:val="24"/>
          <w:szCs w:val="24"/>
        </w:rPr>
      </w:pPr>
    </w:p>
    <w:p w14:paraId="1679E0FF"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“Contract”</w:t>
      </w:r>
      <w:r w:rsidRPr="00DC3688">
        <w:rPr>
          <w:rFonts w:eastAsia="Calibri" w:cstheme="minorHAnsi"/>
          <w:color w:val="191919"/>
          <w:sz w:val="24"/>
          <w:szCs w:val="24"/>
        </w:rPr>
        <w:t xml:space="preserve"> – </w:t>
      </w:r>
      <w:r w:rsidR="000206E6" w:rsidRPr="00DC3688">
        <w:rPr>
          <w:rFonts w:eastAsia="Calibri" w:cstheme="minorHAnsi"/>
          <w:color w:val="191919"/>
          <w:sz w:val="24"/>
          <w:szCs w:val="24"/>
        </w:rPr>
        <w:t>has the meaning given to it in paragraph 1 of the Form of Agreement</w:t>
      </w:r>
      <w:r w:rsidRPr="00DC3688">
        <w:rPr>
          <w:rFonts w:eastAsia="Calibri" w:cstheme="minorHAnsi"/>
          <w:color w:val="191919"/>
          <w:sz w:val="24"/>
          <w:szCs w:val="24"/>
        </w:rPr>
        <w:t>;</w:t>
      </w:r>
    </w:p>
    <w:p w14:paraId="5CB95D25" w14:textId="77777777" w:rsidR="002B6B54" w:rsidRPr="00DC3688" w:rsidRDefault="002B6B54" w:rsidP="0BD96000">
      <w:pPr>
        <w:spacing w:after="0" w:line="240" w:lineRule="auto"/>
        <w:jc w:val="both"/>
        <w:rPr>
          <w:rFonts w:eastAsia="Calibri" w:cstheme="minorHAnsi"/>
          <w:color w:val="191919"/>
          <w:sz w:val="24"/>
          <w:szCs w:val="24"/>
        </w:rPr>
      </w:pPr>
    </w:p>
    <w:p w14:paraId="4E372B5C" w14:textId="77777777" w:rsidR="002B6B54" w:rsidRPr="00DC3688" w:rsidRDefault="002B6B54"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w:t>
      </w:r>
      <w:r w:rsidR="00586381" w:rsidRPr="00DC3688">
        <w:rPr>
          <w:rFonts w:eastAsia="Calibri" w:cstheme="minorHAnsi"/>
          <w:b/>
          <w:bCs/>
          <w:color w:val="191919"/>
          <w:sz w:val="24"/>
          <w:szCs w:val="24"/>
        </w:rPr>
        <w:t>Contractor</w:t>
      </w:r>
      <w:r w:rsidRPr="00DC3688">
        <w:rPr>
          <w:rFonts w:eastAsia="Calibri" w:cstheme="minorHAnsi"/>
          <w:b/>
          <w:bCs/>
          <w:color w:val="191919"/>
          <w:sz w:val="24"/>
          <w:szCs w:val="24"/>
        </w:rPr>
        <w:t>”</w:t>
      </w:r>
      <w:r w:rsidRPr="00DC3688">
        <w:rPr>
          <w:rFonts w:eastAsia="Calibri" w:cstheme="minorHAnsi"/>
          <w:color w:val="191919"/>
          <w:sz w:val="24"/>
          <w:szCs w:val="24"/>
        </w:rPr>
        <w:t xml:space="preserve"> – means the person, firm or company appointed by the Company under the Contract as stated in th</w:t>
      </w:r>
      <w:r w:rsidR="00A7464B" w:rsidRPr="00DC3688">
        <w:rPr>
          <w:rFonts w:eastAsia="Calibri" w:cstheme="minorHAnsi"/>
          <w:color w:val="191919"/>
          <w:sz w:val="24"/>
          <w:szCs w:val="24"/>
        </w:rPr>
        <w:t xml:space="preserve">e Purchase Order or Request for </w:t>
      </w:r>
      <w:r w:rsidR="00A366B2" w:rsidRPr="00DC3688">
        <w:rPr>
          <w:rFonts w:eastAsia="Calibri" w:cstheme="minorHAnsi"/>
          <w:color w:val="191919"/>
          <w:sz w:val="24"/>
          <w:szCs w:val="24"/>
        </w:rPr>
        <w:t>Services</w:t>
      </w:r>
      <w:r w:rsidR="001A5DEF" w:rsidRPr="00DC3688">
        <w:rPr>
          <w:rFonts w:eastAsia="Calibri" w:cstheme="minorHAnsi"/>
          <w:color w:val="191919"/>
          <w:sz w:val="24"/>
          <w:szCs w:val="24"/>
        </w:rPr>
        <w:t>;</w:t>
      </w:r>
    </w:p>
    <w:p w14:paraId="358736DF" w14:textId="77777777" w:rsidR="00EB4D2E" w:rsidRPr="00DC3688" w:rsidRDefault="00EB4D2E" w:rsidP="0BD96000">
      <w:pPr>
        <w:spacing w:after="0" w:line="240" w:lineRule="auto"/>
        <w:jc w:val="both"/>
        <w:rPr>
          <w:rFonts w:eastAsia="Calibri" w:cstheme="minorHAnsi"/>
          <w:color w:val="191919"/>
          <w:sz w:val="24"/>
          <w:szCs w:val="24"/>
        </w:rPr>
      </w:pPr>
    </w:p>
    <w:p w14:paraId="1F50E9AC" w14:textId="77777777" w:rsidR="00EB4D2E" w:rsidRPr="00DC3688" w:rsidRDefault="00EB4D2E"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“Contract Administrator”</w:t>
      </w:r>
      <w:r w:rsidRPr="00DC3688">
        <w:rPr>
          <w:rFonts w:eastAsia="Calibri" w:cstheme="minorHAnsi"/>
          <w:color w:val="191919"/>
          <w:sz w:val="24"/>
          <w:szCs w:val="24"/>
        </w:rPr>
        <w:t xml:space="preserve"> – shall mean the person nominated by the Company to act as the Company’s representative for the purpose of the Contract;</w:t>
      </w:r>
    </w:p>
    <w:p w14:paraId="7E212B18" w14:textId="77777777" w:rsidR="00DB34C0" w:rsidRPr="00DC3688" w:rsidRDefault="00DB34C0" w:rsidP="0BD96000">
      <w:pPr>
        <w:spacing w:after="0" w:line="240" w:lineRule="auto"/>
        <w:jc w:val="both"/>
        <w:rPr>
          <w:rFonts w:eastAsia="Calibri" w:cstheme="minorHAnsi"/>
          <w:color w:val="191919"/>
          <w:sz w:val="24"/>
          <w:szCs w:val="24"/>
        </w:rPr>
      </w:pPr>
    </w:p>
    <w:p w14:paraId="597F4016" w14:textId="77777777" w:rsidR="00AF4959" w:rsidRPr="00DC3688" w:rsidRDefault="00AF4959" w:rsidP="0BD96000">
      <w:pPr>
        <w:spacing w:after="0" w:line="240" w:lineRule="auto"/>
        <w:jc w:val="both"/>
        <w:rPr>
          <w:rFonts w:eastAsia="Calibri" w:cstheme="minorHAnsi"/>
          <w:b/>
          <w:bCs/>
          <w:color w:val="191919"/>
          <w:sz w:val="24"/>
          <w:szCs w:val="24"/>
        </w:rPr>
      </w:pPr>
      <w:r w:rsidRPr="00DC3688">
        <w:rPr>
          <w:rFonts w:eastAsia="Calibri" w:cstheme="minorHAnsi"/>
          <w:b/>
          <w:bCs/>
          <w:color w:val="191919"/>
          <w:sz w:val="24"/>
          <w:szCs w:val="24"/>
        </w:rPr>
        <w:t xml:space="preserve">“Commencement Date” </w:t>
      </w:r>
      <w:r w:rsidRPr="00DC3688">
        <w:rPr>
          <w:rFonts w:eastAsia="Calibri" w:cstheme="minorHAnsi"/>
          <w:color w:val="191919"/>
          <w:sz w:val="24"/>
          <w:szCs w:val="24"/>
        </w:rPr>
        <w:t>has the meaning given to it in the Contract Particulars;</w:t>
      </w:r>
    </w:p>
    <w:p w14:paraId="01CA7C50" w14:textId="77777777" w:rsidR="00AF4959" w:rsidRPr="00DC3688" w:rsidRDefault="00AF4959" w:rsidP="0BD96000">
      <w:pPr>
        <w:spacing w:after="0" w:line="240" w:lineRule="auto"/>
        <w:jc w:val="both"/>
        <w:rPr>
          <w:rFonts w:eastAsia="Calibri" w:cstheme="minorHAnsi"/>
          <w:b/>
          <w:bCs/>
          <w:color w:val="191919"/>
          <w:sz w:val="24"/>
          <w:szCs w:val="24"/>
        </w:rPr>
      </w:pPr>
    </w:p>
    <w:p w14:paraId="500FC741"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“Company”</w:t>
      </w:r>
      <w:r w:rsidRPr="00DC3688">
        <w:rPr>
          <w:rFonts w:eastAsia="Calibri" w:cstheme="minorHAnsi"/>
          <w:color w:val="191919"/>
          <w:sz w:val="24"/>
          <w:szCs w:val="24"/>
        </w:rPr>
        <w:t xml:space="preserve"> – shall me</w:t>
      </w:r>
      <w:r w:rsidR="001A5DEF" w:rsidRPr="00DC3688">
        <w:rPr>
          <w:rFonts w:eastAsia="Calibri" w:cstheme="minorHAnsi"/>
          <w:color w:val="191919"/>
          <w:sz w:val="24"/>
          <w:szCs w:val="24"/>
        </w:rPr>
        <w:t>an Centre for Ageing Better Limited</w:t>
      </w:r>
      <w:r w:rsidRPr="00DC3688">
        <w:rPr>
          <w:rFonts w:eastAsia="Calibri" w:cstheme="minorHAnsi"/>
          <w:color w:val="191919"/>
          <w:sz w:val="24"/>
          <w:szCs w:val="24"/>
        </w:rPr>
        <w:t>;</w:t>
      </w:r>
    </w:p>
    <w:p w14:paraId="085BD951" w14:textId="77777777" w:rsidR="00DB34C0" w:rsidRPr="00DC3688" w:rsidRDefault="00DB34C0" w:rsidP="0BD96000">
      <w:pPr>
        <w:spacing w:after="0" w:line="240" w:lineRule="auto"/>
        <w:jc w:val="both"/>
        <w:rPr>
          <w:rFonts w:eastAsia="Calibri" w:cstheme="minorHAnsi"/>
          <w:color w:val="191919"/>
          <w:sz w:val="24"/>
          <w:szCs w:val="24"/>
        </w:rPr>
      </w:pPr>
    </w:p>
    <w:p w14:paraId="46ACB498" w14:textId="78B49162" w:rsidR="00C4770B" w:rsidRDefault="00C4770B" w:rsidP="0BD96000">
      <w:pPr>
        <w:spacing w:after="0" w:line="240" w:lineRule="auto"/>
        <w:jc w:val="both"/>
        <w:rPr>
          <w:rFonts w:eastAsia="Calibri" w:cstheme="minorHAnsi"/>
          <w:sz w:val="24"/>
          <w:szCs w:val="24"/>
        </w:rPr>
      </w:pPr>
      <w:r w:rsidRPr="00DC3688">
        <w:rPr>
          <w:rFonts w:eastAsia="Calibri" w:cstheme="minorHAnsi"/>
          <w:b/>
          <w:bCs/>
          <w:color w:val="191919"/>
          <w:sz w:val="24"/>
          <w:szCs w:val="24"/>
        </w:rPr>
        <w:t xml:space="preserve">“CPI” – </w:t>
      </w:r>
      <w:r w:rsidRPr="00DC3688">
        <w:rPr>
          <w:rFonts w:eastAsia="Calibri" w:cstheme="minorHAnsi"/>
          <w:color w:val="191919"/>
          <w:sz w:val="24"/>
          <w:szCs w:val="24"/>
        </w:rPr>
        <w:t>shall mean</w:t>
      </w:r>
      <w:r w:rsidRPr="00DC3688">
        <w:rPr>
          <w:rFonts w:eastAsia="Calibri" w:cstheme="minorHAnsi"/>
          <w:b/>
          <w:bCs/>
          <w:color w:val="191919"/>
          <w:sz w:val="24"/>
          <w:szCs w:val="24"/>
        </w:rPr>
        <w:t xml:space="preserve"> </w:t>
      </w:r>
      <w:r w:rsidRPr="00DC3688">
        <w:rPr>
          <w:rFonts w:eastAsia="Calibri" w:cstheme="minorHAnsi"/>
          <w:sz w:val="24"/>
          <w:szCs w:val="24"/>
        </w:rPr>
        <w:t>the United Kingdom general index of consumer prices published by the Office for National Statistics (or any other government department or other body upon which the duties in connection with such index have devolved) or any index which replaces it from time to time;</w:t>
      </w:r>
    </w:p>
    <w:p w14:paraId="423A5B75" w14:textId="53D35EE9" w:rsidR="0011183C" w:rsidRDefault="0011183C" w:rsidP="0BD96000">
      <w:pPr>
        <w:spacing w:after="0" w:line="240" w:lineRule="auto"/>
        <w:jc w:val="both"/>
        <w:rPr>
          <w:rFonts w:eastAsia="Calibri" w:cstheme="minorHAnsi"/>
          <w:sz w:val="24"/>
          <w:szCs w:val="24"/>
        </w:rPr>
      </w:pPr>
    </w:p>
    <w:p w14:paraId="275F912B" w14:textId="6A53E123" w:rsidR="0011183C" w:rsidRPr="0011183C" w:rsidRDefault="0011183C" w:rsidP="0BD96000">
      <w:pPr>
        <w:spacing w:after="0" w:line="240" w:lineRule="auto"/>
        <w:jc w:val="both"/>
        <w:rPr>
          <w:rFonts w:eastAsia="Calibri" w:cstheme="minorHAnsi"/>
          <w:sz w:val="24"/>
          <w:szCs w:val="24"/>
        </w:rPr>
      </w:pPr>
      <w:r w:rsidRPr="0011183C">
        <w:rPr>
          <w:rFonts w:eastAsia="Calibri" w:cstheme="minorHAnsi"/>
          <w:b/>
          <w:bCs/>
          <w:sz w:val="24"/>
          <w:szCs w:val="24"/>
        </w:rPr>
        <w:t>“Data Protection Legislation”</w:t>
      </w:r>
      <w:r>
        <w:rPr>
          <w:rFonts w:eastAsia="Calibri" w:cstheme="minorHAnsi"/>
          <w:sz w:val="24"/>
          <w:szCs w:val="24"/>
        </w:rPr>
        <w:t xml:space="preserve"> – shall mean </w:t>
      </w:r>
      <w:r w:rsidRPr="0011183C">
        <w:rPr>
          <w:rFonts w:eastAsia="Calibri" w:cstheme="minorHAnsi"/>
          <w:color w:val="191919"/>
          <w:sz w:val="24"/>
          <w:szCs w:val="24"/>
        </w:rPr>
        <w:t>as applicable to either party: (a) the UK GDPR; (b) the Data Protection Act 2018; (c) the Privacy and Electronic Communications (EC Directive) Regulations 2003; (d) any other applicable law relating to the processing, privacy and/or use of personal data, as applicable to either party; (e) any laws which implement any such laws; and (f) any laws that replace, extend, re-enact, consolidate or amend any of the foregoing.</w:t>
      </w:r>
    </w:p>
    <w:p w14:paraId="6A98FF96" w14:textId="77777777" w:rsidR="00C4770B" w:rsidRPr="00DC3688" w:rsidRDefault="00C4770B" w:rsidP="0BD96000">
      <w:pPr>
        <w:spacing w:after="0" w:line="240" w:lineRule="auto"/>
        <w:jc w:val="both"/>
        <w:rPr>
          <w:rFonts w:eastAsia="Calibri" w:cstheme="minorHAnsi"/>
          <w:b/>
          <w:bCs/>
          <w:color w:val="191919"/>
          <w:sz w:val="24"/>
          <w:szCs w:val="24"/>
        </w:rPr>
      </w:pPr>
    </w:p>
    <w:p w14:paraId="0A920B91"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“Disclosing Party”</w:t>
      </w:r>
      <w:r w:rsidRPr="00DC3688">
        <w:rPr>
          <w:rFonts w:eastAsia="Calibri" w:cstheme="minorHAnsi"/>
          <w:color w:val="191919"/>
          <w:sz w:val="24"/>
          <w:szCs w:val="24"/>
        </w:rPr>
        <w:t xml:space="preserve"> – shall mean the Party to the Contract who discloses Confidential Information to the other Party to the Contract;</w:t>
      </w:r>
    </w:p>
    <w:p w14:paraId="1FD266A3" w14:textId="77777777" w:rsidR="00AF4959" w:rsidRPr="00DC3688" w:rsidRDefault="00AF4959" w:rsidP="0BD96000">
      <w:pPr>
        <w:spacing w:after="0" w:line="240" w:lineRule="auto"/>
        <w:jc w:val="both"/>
        <w:rPr>
          <w:rFonts w:eastAsia="Calibri" w:cstheme="minorHAnsi"/>
          <w:color w:val="191919"/>
          <w:sz w:val="24"/>
          <w:szCs w:val="24"/>
        </w:rPr>
      </w:pPr>
    </w:p>
    <w:p w14:paraId="65B82E17" w14:textId="77777777" w:rsidR="00AF4959" w:rsidRPr="00DC3688" w:rsidRDefault="00AF4959"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 xml:space="preserve">“Extended Expiry Date” </w:t>
      </w:r>
      <w:r w:rsidRPr="00DC3688">
        <w:rPr>
          <w:rFonts w:eastAsia="Calibri" w:cstheme="minorHAnsi"/>
          <w:color w:val="191919"/>
          <w:sz w:val="24"/>
          <w:szCs w:val="24"/>
        </w:rPr>
        <w:t>has the meaning given to it in the Contract Particulars;</w:t>
      </w:r>
    </w:p>
    <w:p w14:paraId="65CD0F01" w14:textId="77777777" w:rsidR="00DB34C0" w:rsidRPr="00DC3688" w:rsidRDefault="00DB34C0" w:rsidP="0BD96000">
      <w:pPr>
        <w:spacing w:after="0" w:line="240" w:lineRule="auto"/>
        <w:jc w:val="both"/>
        <w:rPr>
          <w:rFonts w:eastAsia="Calibri" w:cstheme="minorHAnsi"/>
          <w:color w:val="191919"/>
          <w:sz w:val="24"/>
          <w:szCs w:val="24"/>
        </w:rPr>
      </w:pPr>
    </w:p>
    <w:p w14:paraId="06C593BA" w14:textId="77777777" w:rsidR="00F5300A" w:rsidRPr="00DC3688" w:rsidRDefault="00F5300A" w:rsidP="0BD96000">
      <w:pPr>
        <w:spacing w:after="0" w:line="240" w:lineRule="auto"/>
        <w:jc w:val="both"/>
        <w:rPr>
          <w:rFonts w:eastAsia="Calibri" w:cstheme="minorHAnsi"/>
          <w:color w:val="191919"/>
          <w:sz w:val="24"/>
          <w:szCs w:val="24"/>
        </w:rPr>
      </w:pPr>
      <w:r w:rsidRPr="00DC3688">
        <w:rPr>
          <w:rFonts w:eastAsia="Calibri" w:cstheme="minorHAnsi"/>
          <w:b/>
          <w:bCs/>
          <w:sz w:val="24"/>
          <w:szCs w:val="24"/>
        </w:rPr>
        <w:t>“Foreground Intellectual Property”</w:t>
      </w:r>
      <w:r w:rsidRPr="00DC3688">
        <w:rPr>
          <w:rFonts w:eastAsia="Calibri" w:cstheme="minorHAnsi"/>
          <w:sz w:val="24"/>
          <w:szCs w:val="24"/>
        </w:rPr>
        <w:t xml:space="preserve"> – shall mean any Intellectual Property that arises o</w:t>
      </w:r>
      <w:r w:rsidR="003754A3" w:rsidRPr="00DC3688">
        <w:rPr>
          <w:rFonts w:eastAsia="Calibri" w:cstheme="minorHAnsi"/>
          <w:sz w:val="24"/>
          <w:szCs w:val="24"/>
        </w:rPr>
        <w:t xml:space="preserve">r is obtained or developed </w:t>
      </w:r>
      <w:r w:rsidRPr="00DC3688">
        <w:rPr>
          <w:rFonts w:eastAsia="Calibri" w:cstheme="minorHAnsi"/>
          <w:sz w:val="24"/>
          <w:szCs w:val="24"/>
        </w:rPr>
        <w:t>in the course of o</w:t>
      </w:r>
      <w:r w:rsidR="00E34167" w:rsidRPr="00DC3688">
        <w:rPr>
          <w:rFonts w:eastAsia="Calibri" w:cstheme="minorHAnsi"/>
          <w:sz w:val="24"/>
          <w:szCs w:val="24"/>
        </w:rPr>
        <w:t>r in connection with the Contract</w:t>
      </w:r>
      <w:r w:rsidRPr="00DC3688">
        <w:rPr>
          <w:rFonts w:eastAsia="Calibri" w:cstheme="minorHAnsi"/>
          <w:sz w:val="24"/>
          <w:szCs w:val="24"/>
        </w:rPr>
        <w:t>.</w:t>
      </w:r>
    </w:p>
    <w:p w14:paraId="64C0EB6F" w14:textId="77777777" w:rsidR="00F5300A" w:rsidRPr="00DC3688" w:rsidRDefault="00F5300A" w:rsidP="0BD96000">
      <w:pPr>
        <w:spacing w:after="0" w:line="240" w:lineRule="auto"/>
        <w:jc w:val="both"/>
        <w:rPr>
          <w:rFonts w:eastAsia="Calibri" w:cstheme="minorHAnsi"/>
          <w:color w:val="191919"/>
          <w:sz w:val="24"/>
          <w:szCs w:val="24"/>
        </w:rPr>
      </w:pPr>
    </w:p>
    <w:p w14:paraId="5814E940"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“Force Majeure”</w:t>
      </w:r>
      <w:r w:rsidRPr="00DC3688">
        <w:rPr>
          <w:rFonts w:eastAsia="Calibri" w:cstheme="minorHAnsi"/>
          <w:color w:val="191919"/>
          <w:sz w:val="24"/>
          <w:szCs w:val="24"/>
        </w:rPr>
        <w:t xml:space="preserve"> – shall mean any cause preventing either Party from performing any or all of its obligations under this Contract which arises from or is attributable to acts, events, omissions or accidents beyond the reasonable control of the Party so prevented including, however without limitation, acts of God, war, riot, civil commotion, malicious damage, compliance with any applicable law or governmental order, rule, regulation or direction, accident, breakdown of plant or machinery, fire, flood, storm or tempest (but for the avoidance of doubt excluding strikes, lockouts or other industrial disputes which have their origin within the employees of the Party so prevented or default of suppliers or sub-contractors or breakdown of vehicles);</w:t>
      </w:r>
    </w:p>
    <w:p w14:paraId="3545139E" w14:textId="77777777" w:rsidR="00DB34C0" w:rsidRPr="00DC3688" w:rsidRDefault="00DB34C0" w:rsidP="0BD96000">
      <w:pPr>
        <w:spacing w:after="0" w:line="240" w:lineRule="auto"/>
        <w:jc w:val="both"/>
        <w:rPr>
          <w:rFonts w:eastAsia="Calibri" w:cstheme="minorHAnsi"/>
          <w:color w:val="191919"/>
          <w:sz w:val="24"/>
          <w:szCs w:val="24"/>
        </w:rPr>
      </w:pPr>
    </w:p>
    <w:p w14:paraId="360E664C" w14:textId="77777777" w:rsidR="00AF4959" w:rsidRPr="00DC3688" w:rsidRDefault="00AF4959"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 xml:space="preserve">“Initial Expiry Date” </w:t>
      </w:r>
      <w:r w:rsidRPr="00DC3688">
        <w:rPr>
          <w:rFonts w:eastAsia="Calibri" w:cstheme="minorHAnsi"/>
          <w:color w:val="191919"/>
          <w:sz w:val="24"/>
          <w:szCs w:val="24"/>
        </w:rPr>
        <w:t>has the meaning given to it in the Contract Particulars;</w:t>
      </w:r>
    </w:p>
    <w:p w14:paraId="6177398A" w14:textId="77777777" w:rsidR="00AF4959" w:rsidRPr="00DC3688" w:rsidRDefault="00AF4959" w:rsidP="0BD96000">
      <w:pPr>
        <w:spacing w:after="0" w:line="240" w:lineRule="auto"/>
        <w:jc w:val="both"/>
        <w:rPr>
          <w:rFonts w:eastAsia="Calibri" w:cstheme="minorHAnsi"/>
          <w:b/>
          <w:bCs/>
          <w:color w:val="191919"/>
          <w:sz w:val="24"/>
          <w:szCs w:val="24"/>
        </w:rPr>
      </w:pPr>
    </w:p>
    <w:p w14:paraId="35E74B5C" w14:textId="77777777" w:rsidR="003731E1" w:rsidRPr="00DC3688" w:rsidRDefault="003731E1"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 xml:space="preserve">“Intellectual Property” – </w:t>
      </w:r>
      <w:r w:rsidRPr="00DC3688">
        <w:rPr>
          <w:rFonts w:eastAsia="Calibri" w:cstheme="minorHAnsi"/>
          <w:color w:val="191919"/>
          <w:sz w:val="24"/>
          <w:szCs w:val="24"/>
        </w:rPr>
        <w:t>shall mean all industrial and intellectual property including patents, utility models, inventions, designs, trademarks, copyright, data, moral, trade secrets, confidential information and know-how (all whether registered or unregistered and including any renewals and extensions thereof);</w:t>
      </w:r>
    </w:p>
    <w:p w14:paraId="0542D54D" w14:textId="77777777" w:rsidR="003731E1" w:rsidRPr="00DC3688" w:rsidRDefault="003731E1" w:rsidP="0BD96000">
      <w:pPr>
        <w:spacing w:after="0" w:line="240" w:lineRule="auto"/>
        <w:jc w:val="both"/>
        <w:rPr>
          <w:rFonts w:eastAsia="Calibri" w:cstheme="minorHAnsi"/>
          <w:b/>
          <w:bCs/>
          <w:color w:val="191919"/>
          <w:sz w:val="24"/>
          <w:szCs w:val="24"/>
        </w:rPr>
      </w:pPr>
    </w:p>
    <w:p w14:paraId="6FFDAC62"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“Party”</w:t>
      </w:r>
      <w:r w:rsidRPr="00DC3688">
        <w:rPr>
          <w:rFonts w:eastAsia="Calibri" w:cstheme="minorHAnsi"/>
          <w:color w:val="191919"/>
          <w:sz w:val="24"/>
          <w:szCs w:val="24"/>
        </w:rPr>
        <w:t xml:space="preserve"> – shall mean a </w:t>
      </w:r>
      <w:r w:rsidR="001E19BC" w:rsidRPr="00DC3688">
        <w:rPr>
          <w:rFonts w:eastAsia="Calibri" w:cstheme="minorHAnsi"/>
          <w:color w:val="191919"/>
          <w:sz w:val="24"/>
          <w:szCs w:val="24"/>
        </w:rPr>
        <w:t>Party</w:t>
      </w:r>
      <w:r w:rsidRPr="00DC3688">
        <w:rPr>
          <w:rFonts w:eastAsia="Calibri" w:cstheme="minorHAnsi"/>
          <w:color w:val="191919"/>
          <w:sz w:val="24"/>
          <w:szCs w:val="24"/>
        </w:rPr>
        <w:t xml:space="preserve"> or </w:t>
      </w:r>
      <w:r w:rsidR="001E19BC" w:rsidRPr="00DC3688">
        <w:rPr>
          <w:rFonts w:eastAsia="Calibri" w:cstheme="minorHAnsi"/>
          <w:color w:val="191919"/>
          <w:sz w:val="24"/>
          <w:szCs w:val="24"/>
        </w:rPr>
        <w:t>Parties</w:t>
      </w:r>
      <w:r w:rsidRPr="00DC3688">
        <w:rPr>
          <w:rFonts w:eastAsia="Calibri" w:cstheme="minorHAnsi"/>
          <w:color w:val="191919"/>
          <w:sz w:val="24"/>
          <w:szCs w:val="24"/>
        </w:rPr>
        <w:t xml:space="preserve"> to the Contract;</w:t>
      </w:r>
    </w:p>
    <w:p w14:paraId="71CB1B64" w14:textId="77777777" w:rsidR="00DB34C0" w:rsidRPr="00DC3688" w:rsidRDefault="00DB34C0" w:rsidP="0BD96000">
      <w:pPr>
        <w:spacing w:after="0" w:line="240" w:lineRule="auto"/>
        <w:jc w:val="both"/>
        <w:rPr>
          <w:rFonts w:eastAsia="Calibri" w:cstheme="minorHAnsi"/>
          <w:color w:val="191919"/>
          <w:sz w:val="24"/>
          <w:szCs w:val="24"/>
        </w:rPr>
      </w:pPr>
    </w:p>
    <w:p w14:paraId="17E6CBD5"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“Permitted Purpose”</w:t>
      </w:r>
      <w:r w:rsidRPr="00DC3688">
        <w:rPr>
          <w:rFonts w:eastAsia="Calibri" w:cstheme="minorHAnsi"/>
          <w:color w:val="191919"/>
          <w:sz w:val="24"/>
          <w:szCs w:val="24"/>
        </w:rPr>
        <w:t xml:space="preserve"> – shall mean (for the purposes of </w:t>
      </w:r>
      <w:r w:rsidR="005B1673" w:rsidRPr="00DC3688">
        <w:rPr>
          <w:rFonts w:eastAsia="Calibri" w:cstheme="minorHAnsi"/>
          <w:color w:val="191919"/>
          <w:sz w:val="24"/>
          <w:szCs w:val="24"/>
        </w:rPr>
        <w:t>Condition</w:t>
      </w:r>
      <w:r w:rsidRPr="00DC3688">
        <w:rPr>
          <w:rFonts w:eastAsia="Calibri" w:cstheme="minorHAnsi"/>
          <w:color w:val="191919"/>
          <w:sz w:val="24"/>
          <w:szCs w:val="24"/>
        </w:rPr>
        <w:t xml:space="preserve"> 20 below) the respective obligations of each of the Parties under the Contract;</w:t>
      </w:r>
    </w:p>
    <w:p w14:paraId="0C2671A4" w14:textId="77777777" w:rsidR="0012489B" w:rsidRPr="00DC3688" w:rsidRDefault="0012489B" w:rsidP="0BD96000">
      <w:pPr>
        <w:spacing w:after="0" w:line="240" w:lineRule="auto"/>
        <w:jc w:val="both"/>
        <w:rPr>
          <w:rFonts w:eastAsia="Calibri" w:cstheme="minorHAnsi"/>
          <w:color w:val="191919"/>
          <w:sz w:val="24"/>
          <w:szCs w:val="24"/>
        </w:rPr>
      </w:pPr>
    </w:p>
    <w:p w14:paraId="39E24A17" w14:textId="77777777" w:rsidR="0012489B" w:rsidRPr="00DC3688" w:rsidRDefault="0012489B"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“Previous Supplier”</w:t>
      </w:r>
      <w:r w:rsidRPr="00DC3688">
        <w:rPr>
          <w:rFonts w:eastAsia="Calibri" w:cstheme="minorHAnsi"/>
          <w:color w:val="191919"/>
          <w:sz w:val="24"/>
          <w:szCs w:val="24"/>
        </w:rPr>
        <w:t xml:space="preserve"> - shall mean </w:t>
      </w:r>
      <w:r w:rsidRPr="00DC3688">
        <w:rPr>
          <w:rFonts w:eastAsia="Calibri" w:cstheme="minorHAnsi"/>
          <w:sz w:val="24"/>
          <w:szCs w:val="24"/>
        </w:rPr>
        <w:t xml:space="preserve">the previous supplier of </w:t>
      </w:r>
      <w:r w:rsidR="02D0FE56" w:rsidRPr="00DC3688">
        <w:rPr>
          <w:rFonts w:eastAsia="Calibri" w:cstheme="minorHAnsi"/>
          <w:sz w:val="24"/>
          <w:szCs w:val="24"/>
        </w:rPr>
        <w:t>S</w:t>
      </w:r>
      <w:r w:rsidRPr="00DC3688">
        <w:rPr>
          <w:rFonts w:eastAsia="Calibri" w:cstheme="minorHAnsi"/>
          <w:sz w:val="24"/>
          <w:szCs w:val="24"/>
        </w:rPr>
        <w:t>ervices substantially similar to the Services;</w:t>
      </w:r>
    </w:p>
    <w:p w14:paraId="39411FF5" w14:textId="77777777" w:rsidR="00DB34C0" w:rsidRPr="00DC3688" w:rsidRDefault="00DB34C0" w:rsidP="0BD96000">
      <w:pPr>
        <w:spacing w:after="0" w:line="240" w:lineRule="auto"/>
        <w:jc w:val="both"/>
        <w:rPr>
          <w:rFonts w:eastAsia="Calibri" w:cstheme="minorHAnsi"/>
          <w:color w:val="191919"/>
          <w:sz w:val="24"/>
          <w:szCs w:val="24"/>
        </w:rPr>
      </w:pPr>
    </w:p>
    <w:p w14:paraId="1273DE69"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“Price”</w:t>
      </w:r>
      <w:r w:rsidRPr="00DC3688">
        <w:rPr>
          <w:rFonts w:eastAsia="Calibri" w:cstheme="minorHAnsi"/>
          <w:color w:val="191919"/>
          <w:sz w:val="24"/>
          <w:szCs w:val="24"/>
        </w:rPr>
        <w:t xml:space="preserve"> – s</w:t>
      </w:r>
      <w:r w:rsidR="002A51F6" w:rsidRPr="00DC3688">
        <w:rPr>
          <w:rFonts w:eastAsia="Calibri" w:cstheme="minorHAnsi"/>
          <w:color w:val="191919"/>
          <w:sz w:val="24"/>
          <w:szCs w:val="24"/>
        </w:rPr>
        <w:t xml:space="preserve">hall mean the </w:t>
      </w:r>
      <w:r w:rsidR="001E19BC" w:rsidRPr="00DC3688">
        <w:rPr>
          <w:rFonts w:eastAsia="Calibri" w:cstheme="minorHAnsi"/>
          <w:color w:val="191919"/>
          <w:sz w:val="24"/>
          <w:szCs w:val="24"/>
        </w:rPr>
        <w:t>Price</w:t>
      </w:r>
      <w:r w:rsidR="002A51F6" w:rsidRPr="00DC3688">
        <w:rPr>
          <w:rFonts w:eastAsia="Calibri" w:cstheme="minorHAnsi"/>
          <w:color w:val="191919"/>
          <w:sz w:val="24"/>
          <w:szCs w:val="24"/>
        </w:rPr>
        <w:t xml:space="preserve"> </w:t>
      </w:r>
      <w:r w:rsidR="00FC65F3" w:rsidRPr="00DC3688">
        <w:rPr>
          <w:rFonts w:eastAsia="Calibri" w:cstheme="minorHAnsi"/>
          <w:color w:val="191919"/>
          <w:sz w:val="24"/>
          <w:szCs w:val="24"/>
        </w:rPr>
        <w:t xml:space="preserve">payable to the Contractor </w:t>
      </w:r>
      <w:r w:rsidR="00F757CA" w:rsidRPr="00DC3688">
        <w:rPr>
          <w:rFonts w:eastAsia="Calibri" w:cstheme="minorHAnsi"/>
          <w:color w:val="191919"/>
          <w:sz w:val="24"/>
          <w:szCs w:val="24"/>
        </w:rPr>
        <w:t xml:space="preserve">for the provision </w:t>
      </w:r>
      <w:r w:rsidR="002A51F6" w:rsidRPr="00DC3688">
        <w:rPr>
          <w:rFonts w:eastAsia="Calibri" w:cstheme="minorHAnsi"/>
          <w:color w:val="191919"/>
          <w:sz w:val="24"/>
          <w:szCs w:val="24"/>
        </w:rPr>
        <w:t xml:space="preserve">of the </w:t>
      </w:r>
      <w:r w:rsidR="00A366B2" w:rsidRPr="00DC3688">
        <w:rPr>
          <w:rFonts w:eastAsia="Calibri" w:cstheme="minorHAnsi"/>
          <w:color w:val="191919"/>
          <w:sz w:val="24"/>
          <w:szCs w:val="24"/>
        </w:rPr>
        <w:t>Services</w:t>
      </w:r>
      <w:r w:rsidRPr="00DC3688">
        <w:rPr>
          <w:rFonts w:eastAsia="Calibri" w:cstheme="minorHAnsi"/>
          <w:color w:val="191919"/>
          <w:sz w:val="24"/>
          <w:szCs w:val="24"/>
        </w:rPr>
        <w:t xml:space="preserve"> as stated in </w:t>
      </w:r>
      <w:r w:rsidR="00572E03" w:rsidRPr="00DC3688">
        <w:rPr>
          <w:rFonts w:eastAsia="Calibri" w:cstheme="minorHAnsi"/>
          <w:color w:val="191919"/>
          <w:sz w:val="24"/>
          <w:szCs w:val="24"/>
        </w:rPr>
        <w:t xml:space="preserve">Pricing Document and/or </w:t>
      </w:r>
      <w:r w:rsidRPr="00DC3688">
        <w:rPr>
          <w:rFonts w:eastAsia="Calibri" w:cstheme="minorHAnsi"/>
          <w:color w:val="191919"/>
          <w:sz w:val="24"/>
          <w:szCs w:val="24"/>
        </w:rPr>
        <w:t>the Purchase Orde</w:t>
      </w:r>
      <w:r w:rsidR="002B6B54" w:rsidRPr="00DC3688">
        <w:rPr>
          <w:rFonts w:eastAsia="Calibri" w:cstheme="minorHAnsi"/>
          <w:color w:val="191919"/>
          <w:sz w:val="24"/>
          <w:szCs w:val="24"/>
        </w:rPr>
        <w:t xml:space="preserve">r or </w:t>
      </w:r>
      <w:r w:rsidR="002A51F6" w:rsidRPr="00DC3688">
        <w:rPr>
          <w:rFonts w:eastAsia="Calibri" w:cstheme="minorHAnsi"/>
          <w:color w:val="191919"/>
          <w:sz w:val="24"/>
          <w:szCs w:val="24"/>
        </w:rPr>
        <w:t xml:space="preserve">Request for </w:t>
      </w:r>
      <w:r w:rsidR="00A366B2" w:rsidRPr="00DC3688">
        <w:rPr>
          <w:rFonts w:eastAsia="Calibri" w:cstheme="minorHAnsi"/>
          <w:color w:val="191919"/>
          <w:sz w:val="24"/>
          <w:szCs w:val="24"/>
        </w:rPr>
        <w:t>Services</w:t>
      </w:r>
      <w:r w:rsidRPr="00DC3688">
        <w:rPr>
          <w:rFonts w:eastAsia="Calibri" w:cstheme="minorHAnsi"/>
          <w:color w:val="191919"/>
          <w:sz w:val="24"/>
          <w:szCs w:val="24"/>
        </w:rPr>
        <w:t>;</w:t>
      </w:r>
    </w:p>
    <w:p w14:paraId="022824E9" w14:textId="77777777" w:rsidR="00572E03" w:rsidRPr="00DC3688" w:rsidRDefault="00572E03" w:rsidP="0BD96000">
      <w:pPr>
        <w:spacing w:after="0" w:line="240" w:lineRule="auto"/>
        <w:jc w:val="both"/>
        <w:rPr>
          <w:rFonts w:eastAsia="Calibri" w:cstheme="minorHAnsi"/>
          <w:color w:val="191919"/>
          <w:sz w:val="24"/>
          <w:szCs w:val="24"/>
        </w:rPr>
      </w:pPr>
    </w:p>
    <w:p w14:paraId="591CAC0D" w14:textId="77777777" w:rsidR="00572E03" w:rsidRPr="00DC3688" w:rsidRDefault="00572E03"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“Pricing Document”</w:t>
      </w:r>
      <w:r w:rsidRPr="00DC3688">
        <w:rPr>
          <w:rFonts w:eastAsia="Calibri" w:cstheme="minorHAnsi"/>
          <w:color w:val="191919"/>
          <w:sz w:val="24"/>
          <w:szCs w:val="24"/>
        </w:rPr>
        <w:t xml:space="preserve"> – shall mean the </w:t>
      </w:r>
      <w:r w:rsidRPr="00DC3688">
        <w:rPr>
          <w:rFonts w:eastAsia="Calibri" w:cstheme="minorHAnsi"/>
          <w:sz w:val="24"/>
          <w:szCs w:val="24"/>
        </w:rPr>
        <w:t>Pricin</w:t>
      </w:r>
      <w:r w:rsidR="00DA1784" w:rsidRPr="00DC3688">
        <w:rPr>
          <w:rFonts w:eastAsia="Calibri" w:cstheme="minorHAnsi"/>
          <w:sz w:val="24"/>
          <w:szCs w:val="24"/>
        </w:rPr>
        <w:t xml:space="preserve">g Document as set out in </w:t>
      </w:r>
      <w:r w:rsidR="00B767B3" w:rsidRPr="00DC3688">
        <w:rPr>
          <w:rFonts w:eastAsia="Calibri" w:cstheme="minorHAnsi"/>
          <w:sz w:val="24"/>
          <w:szCs w:val="24"/>
        </w:rPr>
        <w:t>Annex 2</w:t>
      </w:r>
      <w:r w:rsidR="00F757CA" w:rsidRPr="00DC3688">
        <w:rPr>
          <w:rFonts w:eastAsia="Calibri" w:cstheme="minorHAnsi"/>
          <w:sz w:val="24"/>
          <w:szCs w:val="24"/>
        </w:rPr>
        <w:t xml:space="preserve"> of these </w:t>
      </w:r>
      <w:r w:rsidR="00B767B3" w:rsidRPr="00DC3688">
        <w:rPr>
          <w:rFonts w:eastAsia="Calibri" w:cstheme="minorHAnsi"/>
          <w:sz w:val="24"/>
          <w:szCs w:val="24"/>
        </w:rPr>
        <w:t>Conditions which</w:t>
      </w:r>
      <w:r w:rsidRPr="00DC3688">
        <w:rPr>
          <w:rFonts w:eastAsia="Calibri" w:cstheme="minorHAnsi"/>
          <w:sz w:val="24"/>
          <w:szCs w:val="24"/>
        </w:rPr>
        <w:t xml:space="preserve"> forms part of the Contract</w:t>
      </w:r>
      <w:r w:rsidRPr="00DC3688">
        <w:rPr>
          <w:rFonts w:eastAsia="Calibri" w:cstheme="minorHAnsi"/>
          <w:color w:val="191919"/>
          <w:sz w:val="24"/>
          <w:szCs w:val="24"/>
        </w:rPr>
        <w:t>;</w:t>
      </w:r>
    </w:p>
    <w:p w14:paraId="3C014B69" w14:textId="77777777" w:rsidR="00DB34C0" w:rsidRPr="00DC3688" w:rsidRDefault="00DB34C0" w:rsidP="0BD96000">
      <w:pPr>
        <w:spacing w:after="0" w:line="240" w:lineRule="auto"/>
        <w:jc w:val="both"/>
        <w:rPr>
          <w:rFonts w:eastAsia="Calibri" w:cstheme="minorHAnsi"/>
          <w:color w:val="191919"/>
          <w:sz w:val="24"/>
          <w:szCs w:val="24"/>
        </w:rPr>
      </w:pPr>
    </w:p>
    <w:p w14:paraId="18B6E013"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“Purchase Order”</w:t>
      </w:r>
      <w:r w:rsidRPr="00DC3688">
        <w:rPr>
          <w:rFonts w:eastAsia="Calibri" w:cstheme="minorHAnsi"/>
          <w:color w:val="191919"/>
          <w:sz w:val="24"/>
          <w:szCs w:val="24"/>
        </w:rPr>
        <w:t xml:space="preserve"> – shall mean the order for the </w:t>
      </w:r>
      <w:r w:rsidR="00A366B2" w:rsidRPr="00DC3688">
        <w:rPr>
          <w:rFonts w:eastAsia="Calibri" w:cstheme="minorHAnsi"/>
          <w:color w:val="191919"/>
          <w:sz w:val="24"/>
          <w:szCs w:val="24"/>
        </w:rPr>
        <w:t>Services</w:t>
      </w:r>
      <w:r w:rsidRPr="00DC3688">
        <w:rPr>
          <w:rFonts w:eastAsia="Calibri" w:cstheme="minorHAnsi"/>
          <w:color w:val="191919"/>
          <w:sz w:val="24"/>
          <w:szCs w:val="24"/>
        </w:rPr>
        <w:t xml:space="preserve"> issued by the Company, in either printed or electronic format to the </w:t>
      </w:r>
      <w:r w:rsidR="001E19BC" w:rsidRPr="00DC3688">
        <w:rPr>
          <w:rFonts w:eastAsia="Calibri" w:cstheme="minorHAnsi"/>
          <w:color w:val="191919"/>
          <w:sz w:val="24"/>
          <w:szCs w:val="24"/>
        </w:rPr>
        <w:t>Contractor</w:t>
      </w:r>
      <w:r w:rsidRPr="00DC3688">
        <w:rPr>
          <w:rFonts w:eastAsia="Calibri" w:cstheme="minorHAnsi"/>
          <w:color w:val="191919"/>
          <w:sz w:val="24"/>
          <w:szCs w:val="24"/>
        </w:rPr>
        <w:t>;</w:t>
      </w:r>
    </w:p>
    <w:p w14:paraId="3ABF0614" w14:textId="77777777" w:rsidR="00DB34C0" w:rsidRPr="00DC3688" w:rsidRDefault="00DB34C0" w:rsidP="0BD96000">
      <w:pPr>
        <w:spacing w:after="0" w:line="240" w:lineRule="auto"/>
        <w:jc w:val="both"/>
        <w:rPr>
          <w:rFonts w:eastAsia="Calibri" w:cstheme="minorHAnsi"/>
          <w:color w:val="191919"/>
          <w:sz w:val="24"/>
          <w:szCs w:val="24"/>
        </w:rPr>
      </w:pPr>
    </w:p>
    <w:p w14:paraId="4D590A8D"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“Receiving Party”</w:t>
      </w:r>
      <w:r w:rsidRPr="00DC3688">
        <w:rPr>
          <w:rFonts w:eastAsia="Calibri" w:cstheme="minorHAnsi"/>
          <w:color w:val="191919"/>
          <w:sz w:val="24"/>
          <w:szCs w:val="24"/>
        </w:rPr>
        <w:t xml:space="preserve"> – shall mean the Party to the Contract who receives Confidential Information from the other Party to the Contract;</w:t>
      </w:r>
    </w:p>
    <w:p w14:paraId="6BF6A287" w14:textId="77777777" w:rsidR="00DB34C0" w:rsidRPr="00DC3688" w:rsidRDefault="00DB34C0" w:rsidP="0BD96000">
      <w:pPr>
        <w:spacing w:after="0" w:line="240" w:lineRule="auto"/>
        <w:jc w:val="both"/>
        <w:rPr>
          <w:rFonts w:eastAsia="Calibri" w:cstheme="minorHAnsi"/>
          <w:color w:val="191919"/>
          <w:sz w:val="24"/>
          <w:szCs w:val="24"/>
        </w:rPr>
      </w:pPr>
    </w:p>
    <w:p w14:paraId="6FC6170A"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“Request for Services”</w:t>
      </w:r>
      <w:r w:rsidRPr="00DC3688">
        <w:rPr>
          <w:rFonts w:eastAsia="Calibri" w:cstheme="minorHAnsi"/>
          <w:color w:val="191919"/>
          <w:sz w:val="24"/>
          <w:szCs w:val="24"/>
        </w:rPr>
        <w:t xml:space="preserve"> – shall mean an order for the Services (other than a Purchase Order) in the</w:t>
      </w:r>
      <w:r w:rsidR="001E19BC" w:rsidRPr="00DC3688">
        <w:rPr>
          <w:rFonts w:eastAsia="Calibri" w:cstheme="minorHAnsi"/>
          <w:color w:val="191919"/>
          <w:sz w:val="24"/>
          <w:szCs w:val="24"/>
        </w:rPr>
        <w:t xml:space="preserve"> form of a request </w:t>
      </w:r>
      <w:r w:rsidRPr="00DC3688">
        <w:rPr>
          <w:rFonts w:eastAsia="Calibri" w:cstheme="minorHAnsi"/>
          <w:color w:val="191919"/>
          <w:sz w:val="24"/>
          <w:szCs w:val="24"/>
        </w:rPr>
        <w:t xml:space="preserve">issued by the Company to the </w:t>
      </w:r>
      <w:r w:rsidR="00CD52AC" w:rsidRPr="00DC3688">
        <w:rPr>
          <w:rFonts w:eastAsia="Calibri" w:cstheme="minorHAnsi"/>
          <w:color w:val="191919"/>
          <w:sz w:val="24"/>
          <w:szCs w:val="24"/>
        </w:rPr>
        <w:t>Contractor</w:t>
      </w:r>
      <w:r w:rsidRPr="00DC3688">
        <w:rPr>
          <w:rFonts w:eastAsia="Calibri" w:cstheme="minorHAnsi"/>
          <w:color w:val="191919"/>
          <w:sz w:val="24"/>
          <w:szCs w:val="24"/>
        </w:rPr>
        <w:t>;</w:t>
      </w:r>
    </w:p>
    <w:p w14:paraId="1D6EE088" w14:textId="77777777" w:rsidR="002A51F6" w:rsidRPr="00DC3688" w:rsidRDefault="002A51F6" w:rsidP="0BD96000">
      <w:pPr>
        <w:spacing w:after="0" w:line="240" w:lineRule="auto"/>
        <w:jc w:val="both"/>
        <w:rPr>
          <w:rFonts w:eastAsia="Calibri" w:cstheme="minorHAnsi"/>
          <w:color w:val="191919"/>
          <w:sz w:val="24"/>
          <w:szCs w:val="24"/>
        </w:rPr>
      </w:pPr>
    </w:p>
    <w:p w14:paraId="41A88BA9" w14:textId="77777777" w:rsidR="002A51F6" w:rsidRPr="00DC3688" w:rsidRDefault="00DA1784"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“Request for Supplies</w:t>
      </w:r>
      <w:r w:rsidR="002A51F6" w:rsidRPr="00DC3688">
        <w:rPr>
          <w:rFonts w:eastAsia="Calibri" w:cstheme="minorHAnsi"/>
          <w:b/>
          <w:bCs/>
          <w:color w:val="191919"/>
          <w:sz w:val="24"/>
          <w:szCs w:val="24"/>
        </w:rPr>
        <w:t>”</w:t>
      </w:r>
      <w:r w:rsidR="002A51F6" w:rsidRPr="00DC3688">
        <w:rPr>
          <w:rFonts w:eastAsia="Calibri" w:cstheme="minorHAnsi"/>
          <w:color w:val="191919"/>
          <w:sz w:val="24"/>
          <w:szCs w:val="24"/>
        </w:rPr>
        <w:t xml:space="preserve"> – shall mean an order for the </w:t>
      </w:r>
      <w:r w:rsidRPr="00DC3688">
        <w:rPr>
          <w:rFonts w:eastAsia="Calibri" w:cstheme="minorHAnsi"/>
          <w:color w:val="191919"/>
          <w:sz w:val="24"/>
          <w:szCs w:val="24"/>
        </w:rPr>
        <w:t>Supplies</w:t>
      </w:r>
      <w:r w:rsidR="002A51F6" w:rsidRPr="00DC3688">
        <w:rPr>
          <w:rFonts w:eastAsia="Calibri" w:cstheme="minorHAnsi"/>
          <w:color w:val="191919"/>
          <w:sz w:val="24"/>
          <w:szCs w:val="24"/>
        </w:rPr>
        <w:t xml:space="preserve"> (other than a Purchase O</w:t>
      </w:r>
      <w:r w:rsidR="001E19BC" w:rsidRPr="00DC3688">
        <w:rPr>
          <w:rFonts w:eastAsia="Calibri" w:cstheme="minorHAnsi"/>
          <w:color w:val="191919"/>
          <w:sz w:val="24"/>
          <w:szCs w:val="24"/>
        </w:rPr>
        <w:t xml:space="preserve">rder) in the form of a request </w:t>
      </w:r>
      <w:r w:rsidR="002A51F6" w:rsidRPr="00DC3688">
        <w:rPr>
          <w:rFonts w:eastAsia="Calibri" w:cstheme="minorHAnsi"/>
          <w:color w:val="191919"/>
          <w:sz w:val="24"/>
          <w:szCs w:val="24"/>
        </w:rPr>
        <w:t xml:space="preserve">issued by the Company to the </w:t>
      </w:r>
      <w:r w:rsidR="00F8704B" w:rsidRPr="00DC3688">
        <w:rPr>
          <w:rFonts w:eastAsia="Calibri" w:cstheme="minorHAnsi"/>
          <w:color w:val="191919"/>
          <w:sz w:val="24"/>
          <w:szCs w:val="24"/>
        </w:rPr>
        <w:t>Supplier</w:t>
      </w:r>
      <w:r w:rsidR="002A51F6" w:rsidRPr="00DC3688">
        <w:rPr>
          <w:rFonts w:eastAsia="Calibri" w:cstheme="minorHAnsi"/>
          <w:color w:val="191919"/>
          <w:sz w:val="24"/>
          <w:szCs w:val="24"/>
        </w:rPr>
        <w:t>;</w:t>
      </w:r>
    </w:p>
    <w:p w14:paraId="7A02AC75" w14:textId="77777777" w:rsidR="00DB34C0" w:rsidRPr="00DC3688" w:rsidRDefault="00DB34C0" w:rsidP="0BD96000">
      <w:pPr>
        <w:spacing w:after="0" w:line="240" w:lineRule="auto"/>
        <w:jc w:val="both"/>
        <w:rPr>
          <w:rFonts w:eastAsia="Calibri" w:cstheme="minorHAnsi"/>
          <w:color w:val="191919"/>
          <w:sz w:val="24"/>
          <w:szCs w:val="24"/>
        </w:rPr>
      </w:pPr>
    </w:p>
    <w:p w14:paraId="539EEB14" w14:textId="6AE9E972" w:rsidR="00290D65" w:rsidRPr="00DC3688" w:rsidRDefault="00290D65" w:rsidP="0BD96000">
      <w:pPr>
        <w:spacing w:after="0" w:line="240" w:lineRule="auto"/>
        <w:jc w:val="both"/>
        <w:rPr>
          <w:rStyle w:val="NoHeading2Text"/>
          <w:rFonts w:asciiTheme="minorHAnsi" w:eastAsia="Calibri" w:hAnsiTheme="minorHAnsi" w:cstheme="minorHAnsi"/>
          <w:sz w:val="24"/>
          <w:szCs w:val="24"/>
        </w:rPr>
      </w:pPr>
      <w:r w:rsidRPr="00DC3688">
        <w:rPr>
          <w:rStyle w:val="NoHeading2Text"/>
          <w:rFonts w:asciiTheme="minorHAnsi" w:eastAsia="Calibri" w:hAnsiTheme="minorHAnsi" w:cstheme="minorHAnsi"/>
          <w:b/>
          <w:bCs/>
          <w:sz w:val="24"/>
          <w:szCs w:val="24"/>
        </w:rPr>
        <w:t>“Retendering Information”</w:t>
      </w:r>
      <w:r w:rsidRPr="00DC3688">
        <w:rPr>
          <w:rStyle w:val="NoHeading2Text"/>
          <w:rFonts w:asciiTheme="minorHAnsi" w:eastAsia="Calibri" w:hAnsiTheme="minorHAnsi" w:cstheme="minorHAnsi"/>
          <w:sz w:val="24"/>
          <w:szCs w:val="24"/>
        </w:rPr>
        <w:t xml:space="preserve"> – means such information relating to the persons engaged or employed by the Contractor or</w:t>
      </w:r>
      <w:r w:rsidR="00206B3A" w:rsidRPr="00DC3688">
        <w:rPr>
          <w:rStyle w:val="NoHeading2Text"/>
          <w:rFonts w:asciiTheme="minorHAnsi" w:eastAsia="Calibri" w:hAnsiTheme="minorHAnsi" w:cstheme="minorHAnsi"/>
          <w:sz w:val="24"/>
          <w:szCs w:val="24"/>
        </w:rPr>
        <w:t xml:space="preserve"> any Subc</w:t>
      </w:r>
      <w:r w:rsidRPr="00DC3688">
        <w:rPr>
          <w:rStyle w:val="NoHeading2Text"/>
          <w:rFonts w:asciiTheme="minorHAnsi" w:eastAsia="Calibri" w:hAnsiTheme="minorHAnsi" w:cstheme="minorHAnsi"/>
          <w:sz w:val="24"/>
          <w:szCs w:val="24"/>
        </w:rPr>
        <w:t>ontractor in providing the</w:t>
      </w:r>
      <w:r w:rsidR="1AC46E26" w:rsidRPr="00DC3688">
        <w:rPr>
          <w:rStyle w:val="NoHeading2Text"/>
          <w:rFonts w:asciiTheme="minorHAnsi" w:eastAsia="Calibri" w:hAnsiTheme="minorHAnsi" w:cstheme="minorHAnsi"/>
          <w:sz w:val="24"/>
          <w:szCs w:val="24"/>
        </w:rPr>
        <w:t xml:space="preserve"> </w:t>
      </w:r>
      <w:r w:rsidRPr="00DC3688">
        <w:rPr>
          <w:rStyle w:val="NoHeading2Text"/>
          <w:rFonts w:asciiTheme="minorHAnsi" w:eastAsia="Calibri" w:hAnsiTheme="minorHAnsi" w:cstheme="minorHAnsi"/>
          <w:sz w:val="24"/>
          <w:szCs w:val="24"/>
        </w:rPr>
        <w:t xml:space="preserve">Services which the Company may reasonably require to facilitate any subsequent </w:t>
      </w:r>
      <w:r w:rsidR="00FA5254" w:rsidRPr="00DC3688">
        <w:rPr>
          <w:rStyle w:val="NoHeading2Text"/>
          <w:rFonts w:asciiTheme="minorHAnsi" w:eastAsia="Calibri" w:hAnsiTheme="minorHAnsi" w:cstheme="minorHAnsi"/>
          <w:sz w:val="24"/>
          <w:szCs w:val="24"/>
        </w:rPr>
        <w:t>provider</w:t>
      </w:r>
      <w:r w:rsidRPr="00DC3688">
        <w:rPr>
          <w:rStyle w:val="NoHeading2Text"/>
          <w:rFonts w:asciiTheme="minorHAnsi" w:eastAsia="Calibri" w:hAnsiTheme="minorHAnsi" w:cstheme="minorHAnsi"/>
          <w:sz w:val="24"/>
          <w:szCs w:val="24"/>
        </w:rPr>
        <w:t xml:space="preserve"> of </w:t>
      </w:r>
      <w:r w:rsidR="49C5622D" w:rsidRPr="00DC3688">
        <w:rPr>
          <w:rStyle w:val="NoHeading2Text"/>
          <w:rFonts w:asciiTheme="minorHAnsi" w:eastAsia="Calibri" w:hAnsiTheme="minorHAnsi" w:cstheme="minorHAnsi"/>
          <w:sz w:val="24"/>
          <w:szCs w:val="24"/>
        </w:rPr>
        <w:t>S</w:t>
      </w:r>
      <w:r w:rsidRPr="00DC3688">
        <w:rPr>
          <w:rStyle w:val="NoHeading2Text"/>
          <w:rFonts w:asciiTheme="minorHAnsi" w:eastAsia="Calibri" w:hAnsiTheme="minorHAnsi" w:cstheme="minorHAnsi"/>
          <w:sz w:val="24"/>
          <w:szCs w:val="24"/>
        </w:rPr>
        <w:t xml:space="preserve">ervices to assess and include the cost of TUPE in any subsequent bid for </w:t>
      </w:r>
      <w:r w:rsidR="1444169E" w:rsidRPr="00DC3688">
        <w:rPr>
          <w:rStyle w:val="NoHeading2Text"/>
          <w:rFonts w:asciiTheme="minorHAnsi" w:eastAsia="Calibri" w:hAnsiTheme="minorHAnsi" w:cstheme="minorHAnsi"/>
          <w:sz w:val="24"/>
          <w:szCs w:val="24"/>
        </w:rPr>
        <w:t>S</w:t>
      </w:r>
      <w:r w:rsidRPr="00DC3688">
        <w:rPr>
          <w:rStyle w:val="NoHeading2Text"/>
          <w:rFonts w:asciiTheme="minorHAnsi" w:eastAsia="Calibri" w:hAnsiTheme="minorHAnsi" w:cstheme="minorHAnsi"/>
          <w:sz w:val="24"/>
          <w:szCs w:val="24"/>
        </w:rPr>
        <w:t xml:space="preserve">ervices similar to the </w:t>
      </w:r>
      <w:r w:rsidR="3EB7A94B" w:rsidRPr="00DC3688">
        <w:rPr>
          <w:rStyle w:val="NoHeading2Text"/>
          <w:rFonts w:asciiTheme="minorHAnsi" w:eastAsia="Calibri" w:hAnsiTheme="minorHAnsi" w:cstheme="minorHAnsi"/>
          <w:sz w:val="24"/>
          <w:szCs w:val="24"/>
        </w:rPr>
        <w:t>S</w:t>
      </w:r>
      <w:r w:rsidRPr="00DC3688">
        <w:rPr>
          <w:rStyle w:val="NoHeading2Text"/>
          <w:rFonts w:asciiTheme="minorHAnsi" w:eastAsia="Calibri" w:hAnsiTheme="minorHAnsi" w:cstheme="minorHAnsi"/>
          <w:sz w:val="24"/>
          <w:szCs w:val="24"/>
        </w:rPr>
        <w:t xml:space="preserve">ervices and to assist in the transfer of the Services to a subsequent service </w:t>
      </w:r>
      <w:r w:rsidR="004C0B46" w:rsidRPr="00DC3688">
        <w:rPr>
          <w:rStyle w:val="NoHeading2Text"/>
          <w:rFonts w:asciiTheme="minorHAnsi" w:eastAsia="Calibri" w:hAnsiTheme="minorHAnsi" w:cstheme="minorHAnsi"/>
          <w:sz w:val="24"/>
          <w:szCs w:val="24"/>
        </w:rPr>
        <w:t>provider</w:t>
      </w:r>
      <w:r w:rsidR="003926D4" w:rsidRPr="00DC3688">
        <w:rPr>
          <w:rStyle w:val="NoHeading2Text"/>
          <w:rFonts w:asciiTheme="minorHAnsi" w:eastAsia="Calibri" w:hAnsiTheme="minorHAnsi" w:cstheme="minorHAnsi"/>
          <w:sz w:val="24"/>
          <w:szCs w:val="24"/>
        </w:rPr>
        <w:t>, such information to include (without limitation) details of the persons’:</w:t>
      </w:r>
    </w:p>
    <w:p w14:paraId="12AD51BC" w14:textId="77777777" w:rsidR="00290D65" w:rsidRPr="00DC3688" w:rsidRDefault="00290D65" w:rsidP="0BD96000">
      <w:pPr>
        <w:spacing w:after="0" w:line="240" w:lineRule="auto"/>
        <w:jc w:val="both"/>
        <w:rPr>
          <w:rFonts w:eastAsia="Calibri" w:cstheme="minorHAnsi"/>
          <w:color w:val="191919"/>
          <w:sz w:val="24"/>
          <w:szCs w:val="24"/>
        </w:rPr>
      </w:pPr>
    </w:p>
    <w:p w14:paraId="1E254941" w14:textId="77777777" w:rsidR="004B2E0C" w:rsidRPr="00DC3688" w:rsidRDefault="004B2E0C" w:rsidP="004B2E0C">
      <w:pPr>
        <w:numPr>
          <w:ilvl w:val="0"/>
          <w:numId w:val="22"/>
        </w:numPr>
        <w:spacing w:after="0" w:line="240" w:lineRule="auto"/>
        <w:jc w:val="both"/>
        <w:rPr>
          <w:rFonts w:eastAsia="Times New Roman" w:cstheme="minorHAnsi"/>
          <w:color w:val="191919"/>
          <w:sz w:val="24"/>
          <w:szCs w:val="24"/>
        </w:rPr>
      </w:pPr>
      <w:r w:rsidRPr="00DC3688">
        <w:rPr>
          <w:rFonts w:eastAsia="Calibri" w:cstheme="minorHAnsi"/>
          <w:color w:val="191919"/>
          <w:sz w:val="24"/>
          <w:szCs w:val="24"/>
        </w:rPr>
        <w:t>identity (or reference number);</w:t>
      </w:r>
    </w:p>
    <w:p w14:paraId="1777FFAF" w14:textId="77777777" w:rsidR="004B2E0C" w:rsidRPr="00DC3688" w:rsidRDefault="004B2E0C" w:rsidP="004B2E0C">
      <w:pPr>
        <w:numPr>
          <w:ilvl w:val="0"/>
          <w:numId w:val="22"/>
        </w:numPr>
        <w:spacing w:after="0" w:line="240" w:lineRule="auto"/>
        <w:jc w:val="both"/>
        <w:rPr>
          <w:rFonts w:eastAsia="Times New Roman" w:cstheme="minorHAnsi"/>
          <w:color w:val="191919"/>
          <w:sz w:val="24"/>
          <w:szCs w:val="24"/>
        </w:rPr>
      </w:pPr>
      <w:r w:rsidRPr="00DC3688">
        <w:rPr>
          <w:rFonts w:eastAsia="Calibri" w:cstheme="minorHAnsi"/>
          <w:color w:val="191919"/>
          <w:sz w:val="24"/>
          <w:szCs w:val="24"/>
        </w:rPr>
        <w:lastRenderedPageBreak/>
        <w:t>date of birth;</w:t>
      </w:r>
    </w:p>
    <w:p w14:paraId="71989179" w14:textId="77777777" w:rsidR="004B2E0C" w:rsidRPr="00DC3688" w:rsidRDefault="004B2E0C" w:rsidP="004B2E0C">
      <w:pPr>
        <w:numPr>
          <w:ilvl w:val="0"/>
          <w:numId w:val="22"/>
        </w:numPr>
        <w:spacing w:after="0" w:line="240" w:lineRule="auto"/>
        <w:jc w:val="both"/>
        <w:rPr>
          <w:rFonts w:eastAsia="Times New Roman" w:cstheme="minorHAnsi"/>
          <w:color w:val="191919"/>
          <w:sz w:val="24"/>
          <w:szCs w:val="24"/>
        </w:rPr>
      </w:pPr>
      <w:r w:rsidRPr="00DC3688">
        <w:rPr>
          <w:rFonts w:eastAsia="Calibri" w:cstheme="minorHAnsi"/>
          <w:color w:val="191919"/>
          <w:sz w:val="24"/>
          <w:szCs w:val="24"/>
        </w:rPr>
        <w:t>age;</w:t>
      </w:r>
    </w:p>
    <w:p w14:paraId="0511B1F1" w14:textId="77777777" w:rsidR="004B2E0C" w:rsidRPr="00DC3688" w:rsidRDefault="004B2E0C" w:rsidP="004B2E0C">
      <w:pPr>
        <w:numPr>
          <w:ilvl w:val="0"/>
          <w:numId w:val="22"/>
        </w:numPr>
        <w:spacing w:after="0" w:line="240" w:lineRule="auto"/>
        <w:jc w:val="both"/>
        <w:rPr>
          <w:rFonts w:eastAsia="Times New Roman" w:cstheme="minorHAnsi"/>
          <w:color w:val="191919"/>
          <w:sz w:val="24"/>
          <w:szCs w:val="24"/>
        </w:rPr>
      </w:pPr>
      <w:r w:rsidRPr="00DC3688">
        <w:rPr>
          <w:rFonts w:eastAsia="Calibri" w:cstheme="minorHAnsi"/>
          <w:color w:val="191919"/>
          <w:sz w:val="24"/>
          <w:szCs w:val="24"/>
        </w:rPr>
        <w:t>sex;</w:t>
      </w:r>
    </w:p>
    <w:p w14:paraId="12E41C15" w14:textId="77777777" w:rsidR="004B2E0C" w:rsidRPr="00DC3688" w:rsidRDefault="004B2E0C" w:rsidP="004B2E0C">
      <w:pPr>
        <w:numPr>
          <w:ilvl w:val="0"/>
          <w:numId w:val="22"/>
        </w:numPr>
        <w:spacing w:after="0" w:line="240" w:lineRule="auto"/>
        <w:jc w:val="both"/>
        <w:rPr>
          <w:rFonts w:eastAsia="Times New Roman" w:cstheme="minorHAnsi"/>
          <w:color w:val="191919"/>
          <w:sz w:val="24"/>
          <w:szCs w:val="24"/>
        </w:rPr>
      </w:pPr>
      <w:r w:rsidRPr="00DC3688">
        <w:rPr>
          <w:rFonts w:eastAsia="Calibri" w:cstheme="minorHAnsi"/>
          <w:color w:val="191919"/>
          <w:sz w:val="24"/>
          <w:szCs w:val="24"/>
        </w:rPr>
        <w:t>date of commencement of employment;</w:t>
      </w:r>
    </w:p>
    <w:p w14:paraId="54160794" w14:textId="77777777" w:rsidR="004B2E0C" w:rsidRPr="00DC3688" w:rsidRDefault="004B2E0C" w:rsidP="004B2E0C">
      <w:pPr>
        <w:numPr>
          <w:ilvl w:val="0"/>
          <w:numId w:val="22"/>
        </w:numPr>
        <w:spacing w:after="0" w:line="240" w:lineRule="auto"/>
        <w:jc w:val="both"/>
        <w:rPr>
          <w:rFonts w:eastAsia="Times New Roman" w:cstheme="minorHAnsi"/>
          <w:color w:val="191919"/>
          <w:sz w:val="24"/>
          <w:szCs w:val="24"/>
        </w:rPr>
      </w:pPr>
      <w:r w:rsidRPr="00DC3688">
        <w:rPr>
          <w:rFonts w:eastAsia="Calibri" w:cstheme="minorHAnsi"/>
          <w:color w:val="191919"/>
          <w:sz w:val="24"/>
          <w:szCs w:val="24"/>
        </w:rPr>
        <w:t>length of service;</w:t>
      </w:r>
    </w:p>
    <w:p w14:paraId="6C2D8A36" w14:textId="77777777" w:rsidR="004B2E0C" w:rsidRPr="00DC3688" w:rsidRDefault="004B2E0C" w:rsidP="004B2E0C">
      <w:pPr>
        <w:numPr>
          <w:ilvl w:val="0"/>
          <w:numId w:val="22"/>
        </w:numPr>
        <w:spacing w:after="0" w:line="240" w:lineRule="auto"/>
        <w:jc w:val="both"/>
        <w:rPr>
          <w:rFonts w:eastAsia="Times New Roman" w:cstheme="minorHAnsi"/>
          <w:color w:val="191919"/>
          <w:sz w:val="24"/>
          <w:szCs w:val="24"/>
        </w:rPr>
      </w:pPr>
      <w:r w:rsidRPr="00DC3688">
        <w:rPr>
          <w:rFonts w:eastAsia="Calibri" w:cstheme="minorHAnsi"/>
          <w:color w:val="191919"/>
          <w:sz w:val="24"/>
          <w:szCs w:val="24"/>
        </w:rPr>
        <w:t>job title; and</w:t>
      </w:r>
    </w:p>
    <w:p w14:paraId="2A1C2477" w14:textId="77777777" w:rsidR="004B2E0C" w:rsidRPr="00DC3688" w:rsidRDefault="004B2E0C" w:rsidP="004B2E0C">
      <w:pPr>
        <w:numPr>
          <w:ilvl w:val="0"/>
          <w:numId w:val="22"/>
        </w:numPr>
        <w:spacing w:after="0" w:line="240" w:lineRule="auto"/>
        <w:jc w:val="both"/>
        <w:rPr>
          <w:rFonts w:eastAsia="Times New Roman" w:cstheme="minorHAnsi"/>
          <w:color w:val="191919"/>
          <w:sz w:val="24"/>
          <w:szCs w:val="24"/>
        </w:rPr>
      </w:pPr>
      <w:r w:rsidRPr="00DC3688">
        <w:rPr>
          <w:rFonts w:eastAsia="Calibri" w:cstheme="minorHAnsi"/>
          <w:color w:val="191919"/>
          <w:sz w:val="24"/>
          <w:szCs w:val="24"/>
        </w:rPr>
        <w:t>grade and ter</w:t>
      </w:r>
      <w:r w:rsidR="00E34167" w:rsidRPr="00DC3688">
        <w:rPr>
          <w:rFonts w:eastAsia="Calibri" w:cstheme="minorHAnsi"/>
          <w:color w:val="191919"/>
          <w:sz w:val="24"/>
          <w:szCs w:val="24"/>
        </w:rPr>
        <w:t>ms and conditions of employment.</w:t>
      </w:r>
    </w:p>
    <w:p w14:paraId="6693F6B1" w14:textId="77777777" w:rsidR="00F748C9" w:rsidRPr="00DC3688" w:rsidRDefault="00F748C9" w:rsidP="0BD96000">
      <w:pPr>
        <w:spacing w:after="0" w:line="240" w:lineRule="auto"/>
        <w:jc w:val="both"/>
        <w:rPr>
          <w:rFonts w:eastAsia="Calibri" w:cstheme="minorHAnsi"/>
          <w:b/>
          <w:bCs/>
          <w:color w:val="191919"/>
          <w:sz w:val="24"/>
          <w:szCs w:val="24"/>
        </w:rPr>
      </w:pPr>
    </w:p>
    <w:p w14:paraId="556BDD62" w14:textId="018E2FA8" w:rsidR="00DB34C0"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“Services”</w:t>
      </w:r>
      <w:r w:rsidRPr="00DC3688">
        <w:rPr>
          <w:rFonts w:eastAsia="Calibri" w:cstheme="minorHAnsi"/>
          <w:color w:val="191919"/>
          <w:sz w:val="24"/>
          <w:szCs w:val="24"/>
        </w:rPr>
        <w:t xml:space="preserve"> – shall mean the Services </w:t>
      </w:r>
      <w:r w:rsidR="002B6B54" w:rsidRPr="00DC3688">
        <w:rPr>
          <w:rFonts w:eastAsia="Calibri" w:cstheme="minorHAnsi"/>
          <w:color w:val="191919"/>
          <w:sz w:val="24"/>
          <w:szCs w:val="24"/>
        </w:rPr>
        <w:t xml:space="preserve">as </w:t>
      </w:r>
      <w:r w:rsidR="00572E03" w:rsidRPr="00DC3688">
        <w:rPr>
          <w:rFonts w:eastAsia="Calibri" w:cstheme="minorHAnsi"/>
          <w:color w:val="191919"/>
          <w:sz w:val="24"/>
          <w:szCs w:val="24"/>
        </w:rPr>
        <w:t>stated in the Specification</w:t>
      </w:r>
      <w:r w:rsidRPr="00DC3688">
        <w:rPr>
          <w:rFonts w:eastAsia="Calibri" w:cstheme="minorHAnsi"/>
          <w:color w:val="191919"/>
          <w:sz w:val="24"/>
          <w:szCs w:val="24"/>
        </w:rPr>
        <w:t>;</w:t>
      </w:r>
    </w:p>
    <w:p w14:paraId="46C6EC64" w14:textId="5867802F" w:rsidR="0011183C" w:rsidRDefault="0011183C" w:rsidP="0BD96000">
      <w:pPr>
        <w:spacing w:after="0" w:line="240" w:lineRule="auto"/>
        <w:jc w:val="both"/>
        <w:rPr>
          <w:rFonts w:eastAsia="Calibri" w:cstheme="minorHAnsi"/>
          <w:color w:val="191919"/>
          <w:sz w:val="24"/>
          <w:szCs w:val="24"/>
        </w:rPr>
      </w:pPr>
    </w:p>
    <w:p w14:paraId="47BA8CAA" w14:textId="46F77B85" w:rsidR="0011183C" w:rsidRPr="0011183C" w:rsidRDefault="0011183C" w:rsidP="0BD96000">
      <w:pPr>
        <w:spacing w:after="0" w:line="240" w:lineRule="auto"/>
        <w:jc w:val="both"/>
        <w:rPr>
          <w:rFonts w:eastAsia="Calibri" w:cstheme="minorHAnsi"/>
          <w:color w:val="191919"/>
          <w:sz w:val="24"/>
          <w:szCs w:val="24"/>
        </w:rPr>
      </w:pPr>
      <w:r w:rsidRPr="007871AD">
        <w:rPr>
          <w:rFonts w:eastAsia="Calibri" w:cstheme="minorHAnsi"/>
          <w:b/>
          <w:bCs/>
          <w:color w:val="191919"/>
          <w:sz w:val="24"/>
          <w:szCs w:val="24"/>
        </w:rPr>
        <w:t>“Shared Personal Data”</w:t>
      </w:r>
      <w:r>
        <w:rPr>
          <w:rFonts w:eastAsia="Calibri" w:cstheme="minorHAnsi"/>
          <w:color w:val="191919"/>
          <w:sz w:val="24"/>
          <w:szCs w:val="24"/>
        </w:rPr>
        <w:t xml:space="preserve"> – shall mean </w:t>
      </w:r>
      <w:r w:rsidRPr="0011183C">
        <w:rPr>
          <w:rFonts w:eastAsia="Calibri" w:cstheme="minorHAnsi"/>
          <w:color w:val="191919"/>
          <w:sz w:val="24"/>
          <w:szCs w:val="24"/>
        </w:rPr>
        <w:t xml:space="preserve">any personal data shared between the Parties and processed by each Party as an independent controller in their own right pursuant to or in connection with this Agreement, as further specified in </w:t>
      </w:r>
      <w:r w:rsidR="00357AD9">
        <w:rPr>
          <w:rFonts w:eastAsia="Calibri" w:cstheme="minorHAnsi"/>
          <w:color w:val="191919"/>
          <w:sz w:val="24"/>
          <w:szCs w:val="24"/>
        </w:rPr>
        <w:t>Annex 3.</w:t>
      </w:r>
    </w:p>
    <w:tbl>
      <w:tblPr>
        <w:tblW w:w="0" w:type="auto"/>
        <w:tblInd w:w="675" w:type="dxa"/>
        <w:tblLook w:val="04A0" w:firstRow="1" w:lastRow="0" w:firstColumn="1" w:lastColumn="0" w:noHBand="0" w:noVBand="1"/>
      </w:tblPr>
      <w:tblGrid>
        <w:gridCol w:w="4894"/>
      </w:tblGrid>
      <w:tr w:rsidR="0011183C" w:rsidRPr="0011183C" w14:paraId="2A0751CB" w14:textId="77777777" w:rsidTr="0011183C">
        <w:tc>
          <w:tcPr>
            <w:tcW w:w="4894" w:type="dxa"/>
            <w:shd w:val="clear" w:color="auto" w:fill="auto"/>
          </w:tcPr>
          <w:p w14:paraId="5AB34267" w14:textId="75D9B38E" w:rsidR="0011183C" w:rsidRPr="0011183C" w:rsidRDefault="0011183C" w:rsidP="00242C6E">
            <w:pPr>
              <w:spacing w:after="0" w:line="240" w:lineRule="auto"/>
              <w:jc w:val="both"/>
              <w:rPr>
                <w:rFonts w:eastAsia="Calibri" w:cstheme="minorHAnsi"/>
                <w:color w:val="191919"/>
                <w:sz w:val="24"/>
                <w:szCs w:val="24"/>
              </w:rPr>
            </w:pPr>
          </w:p>
        </w:tc>
      </w:tr>
    </w:tbl>
    <w:p w14:paraId="245BE78C" w14:textId="77777777" w:rsidR="002A51F6" w:rsidRPr="00DC3688" w:rsidRDefault="002A51F6"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“Site”</w:t>
      </w:r>
      <w:r w:rsidRPr="00DC3688">
        <w:rPr>
          <w:rFonts w:eastAsia="Calibri" w:cstheme="minorHAnsi"/>
          <w:color w:val="191919"/>
          <w:sz w:val="24"/>
          <w:szCs w:val="24"/>
        </w:rPr>
        <w:t xml:space="preserve"> – shall mean the place or places where the Company req</w:t>
      </w:r>
      <w:r w:rsidR="00BA2B52" w:rsidRPr="00DC3688">
        <w:rPr>
          <w:rFonts w:eastAsia="Calibri" w:cstheme="minorHAnsi"/>
          <w:color w:val="191919"/>
          <w:sz w:val="24"/>
          <w:szCs w:val="24"/>
        </w:rPr>
        <w:t>uires</w:t>
      </w:r>
      <w:r w:rsidRPr="00DC3688">
        <w:rPr>
          <w:rFonts w:eastAsia="Calibri" w:cstheme="minorHAnsi"/>
          <w:color w:val="191919"/>
          <w:sz w:val="24"/>
          <w:szCs w:val="24"/>
        </w:rPr>
        <w:t xml:space="preserve"> the </w:t>
      </w:r>
      <w:r w:rsidR="00A366B2" w:rsidRPr="00DC3688">
        <w:rPr>
          <w:rFonts w:eastAsia="Calibri" w:cstheme="minorHAnsi"/>
          <w:color w:val="191919"/>
          <w:sz w:val="24"/>
          <w:szCs w:val="24"/>
        </w:rPr>
        <w:t>Services</w:t>
      </w:r>
      <w:r w:rsidRPr="00DC3688">
        <w:rPr>
          <w:rFonts w:eastAsia="Calibri" w:cstheme="minorHAnsi"/>
          <w:color w:val="191919"/>
          <w:sz w:val="24"/>
          <w:szCs w:val="24"/>
        </w:rPr>
        <w:t xml:space="preserve"> to be provided;</w:t>
      </w:r>
    </w:p>
    <w:p w14:paraId="74CEB6DB" w14:textId="77777777" w:rsidR="002A51F6" w:rsidRPr="00DC3688" w:rsidRDefault="002A51F6" w:rsidP="0BD96000">
      <w:pPr>
        <w:spacing w:after="0" w:line="240" w:lineRule="auto"/>
        <w:jc w:val="both"/>
        <w:rPr>
          <w:rFonts w:eastAsia="Calibri" w:cstheme="minorHAnsi"/>
          <w:b/>
          <w:bCs/>
          <w:color w:val="191919"/>
          <w:sz w:val="24"/>
          <w:szCs w:val="24"/>
        </w:rPr>
      </w:pPr>
    </w:p>
    <w:p w14:paraId="3949D6F6" w14:textId="77777777" w:rsidR="00DB34C0" w:rsidRPr="00DC3688" w:rsidRDefault="00DB34C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“Specification”</w:t>
      </w:r>
      <w:r w:rsidRPr="00DC3688">
        <w:rPr>
          <w:rFonts w:eastAsia="Calibri" w:cstheme="minorHAnsi"/>
          <w:color w:val="191919"/>
          <w:sz w:val="24"/>
          <w:szCs w:val="24"/>
        </w:rPr>
        <w:t xml:space="preserve"> – shall mea</w:t>
      </w:r>
      <w:r w:rsidR="00572E03" w:rsidRPr="00DC3688">
        <w:rPr>
          <w:rFonts w:eastAsia="Calibri" w:cstheme="minorHAnsi"/>
          <w:color w:val="191919"/>
          <w:sz w:val="24"/>
          <w:szCs w:val="24"/>
        </w:rPr>
        <w:t>n the S</w:t>
      </w:r>
      <w:r w:rsidR="002B6B54" w:rsidRPr="00DC3688">
        <w:rPr>
          <w:rFonts w:eastAsia="Calibri" w:cstheme="minorHAnsi"/>
          <w:color w:val="191919"/>
          <w:sz w:val="24"/>
          <w:szCs w:val="24"/>
        </w:rPr>
        <w:t xml:space="preserve">pecification of the </w:t>
      </w:r>
      <w:r w:rsidR="00A366B2" w:rsidRPr="00DC3688">
        <w:rPr>
          <w:rFonts w:eastAsia="Calibri" w:cstheme="minorHAnsi"/>
          <w:color w:val="191919"/>
          <w:sz w:val="24"/>
          <w:szCs w:val="24"/>
        </w:rPr>
        <w:t>Services</w:t>
      </w:r>
      <w:r w:rsidR="00DA1784" w:rsidRPr="00DC3688">
        <w:rPr>
          <w:rFonts w:eastAsia="Calibri" w:cstheme="minorHAnsi"/>
          <w:color w:val="191919"/>
          <w:sz w:val="24"/>
          <w:szCs w:val="24"/>
        </w:rPr>
        <w:t xml:space="preserve"> as set out </w:t>
      </w:r>
      <w:r w:rsidR="00B767B3" w:rsidRPr="00DC3688">
        <w:rPr>
          <w:rFonts w:eastAsia="Calibri" w:cstheme="minorHAnsi"/>
          <w:color w:val="191919"/>
          <w:sz w:val="24"/>
          <w:szCs w:val="24"/>
        </w:rPr>
        <w:t>in Annex</w:t>
      </w:r>
      <w:r w:rsidR="00250445" w:rsidRPr="00DC3688">
        <w:rPr>
          <w:rFonts w:eastAsia="Calibri" w:cstheme="minorHAnsi"/>
          <w:color w:val="191919"/>
          <w:sz w:val="24"/>
          <w:szCs w:val="24"/>
        </w:rPr>
        <w:t xml:space="preserve"> 1 of these Conditions </w:t>
      </w:r>
      <w:r w:rsidRPr="00DC3688">
        <w:rPr>
          <w:rFonts w:eastAsia="Calibri" w:cstheme="minorHAnsi"/>
          <w:color w:val="191919"/>
          <w:sz w:val="24"/>
          <w:szCs w:val="24"/>
        </w:rPr>
        <w:t>and shall include all quotations, plans, drawings, specifications, standards and performance re</w:t>
      </w:r>
      <w:r w:rsidR="002B6B54" w:rsidRPr="00DC3688">
        <w:rPr>
          <w:rFonts w:eastAsia="Calibri" w:cstheme="minorHAnsi"/>
          <w:color w:val="191919"/>
          <w:sz w:val="24"/>
          <w:szCs w:val="24"/>
        </w:rPr>
        <w:t xml:space="preserve">quirements relating to the </w:t>
      </w:r>
      <w:r w:rsidR="00A366B2" w:rsidRPr="00DC3688">
        <w:rPr>
          <w:rFonts w:eastAsia="Calibri" w:cstheme="minorHAnsi"/>
          <w:color w:val="191919"/>
          <w:sz w:val="24"/>
          <w:szCs w:val="24"/>
        </w:rPr>
        <w:t>Services</w:t>
      </w:r>
      <w:r w:rsidRPr="00DC3688">
        <w:rPr>
          <w:rFonts w:eastAsia="Calibri" w:cstheme="minorHAnsi"/>
          <w:color w:val="191919"/>
          <w:sz w:val="24"/>
          <w:szCs w:val="24"/>
        </w:rPr>
        <w:t>;</w:t>
      </w:r>
    </w:p>
    <w:p w14:paraId="60C86851" w14:textId="77777777" w:rsidR="00AA7E99" w:rsidRPr="00DC3688" w:rsidRDefault="00AA7E99" w:rsidP="0BD96000">
      <w:pPr>
        <w:spacing w:after="0" w:line="240" w:lineRule="auto"/>
        <w:jc w:val="both"/>
        <w:rPr>
          <w:rFonts w:eastAsia="Calibri" w:cstheme="minorHAnsi"/>
          <w:color w:val="191919"/>
          <w:sz w:val="24"/>
          <w:szCs w:val="24"/>
        </w:rPr>
      </w:pPr>
    </w:p>
    <w:p w14:paraId="0356DA2C" w14:textId="77777777" w:rsidR="00AA7E99" w:rsidRPr="00DC3688" w:rsidRDefault="00AA7E99"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“Staff”</w:t>
      </w:r>
      <w:r w:rsidRPr="00DC3688">
        <w:rPr>
          <w:rFonts w:eastAsia="Calibri" w:cstheme="minorHAnsi"/>
          <w:color w:val="191919"/>
          <w:sz w:val="24"/>
          <w:szCs w:val="24"/>
        </w:rPr>
        <w:t xml:space="preserve"> – shall mean </w:t>
      </w:r>
      <w:r w:rsidRPr="00DC3688">
        <w:rPr>
          <w:rFonts w:eastAsia="Calibri" w:cstheme="minorHAnsi"/>
          <w:sz w:val="24"/>
          <w:szCs w:val="24"/>
        </w:rPr>
        <w:t>all individuals employed by the Contractor from time to time in connection with providing the Services to the Company;</w:t>
      </w:r>
    </w:p>
    <w:p w14:paraId="35FC8F4B" w14:textId="77777777" w:rsidR="004B2E0C" w:rsidRPr="00DC3688" w:rsidRDefault="004B2E0C" w:rsidP="0BD96000">
      <w:pPr>
        <w:spacing w:after="0" w:line="240" w:lineRule="auto"/>
        <w:jc w:val="both"/>
        <w:rPr>
          <w:rFonts w:eastAsia="Calibri" w:cstheme="minorHAnsi"/>
          <w:color w:val="191919"/>
          <w:sz w:val="24"/>
          <w:szCs w:val="24"/>
        </w:rPr>
      </w:pPr>
    </w:p>
    <w:p w14:paraId="35120AC3" w14:textId="77777777" w:rsidR="004B2E0C" w:rsidRPr="00DC3688" w:rsidRDefault="004B2E0C"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“Subcontractor”</w:t>
      </w:r>
      <w:r w:rsidRPr="00DC3688">
        <w:rPr>
          <w:rFonts w:eastAsia="Calibri" w:cstheme="minorHAnsi"/>
          <w:color w:val="191919"/>
          <w:sz w:val="24"/>
          <w:szCs w:val="24"/>
        </w:rPr>
        <w:t xml:space="preserve"> – shall mean a person or organisation who has a contract with the Contractor to undertake all or part of the Services;</w:t>
      </w:r>
    </w:p>
    <w:p w14:paraId="10339E81" w14:textId="77777777" w:rsidR="00A40DEA" w:rsidRPr="00DC3688" w:rsidRDefault="00A40DEA" w:rsidP="0BD96000">
      <w:pPr>
        <w:spacing w:after="0" w:line="240" w:lineRule="auto"/>
        <w:jc w:val="both"/>
        <w:rPr>
          <w:rFonts w:eastAsia="Calibri" w:cstheme="minorHAnsi"/>
          <w:color w:val="191919"/>
          <w:sz w:val="24"/>
          <w:szCs w:val="24"/>
        </w:rPr>
      </w:pPr>
    </w:p>
    <w:p w14:paraId="27546F2A" w14:textId="77777777" w:rsidR="00A40DEA" w:rsidRPr="00DC3688" w:rsidRDefault="00A40DEA"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“Subsequent Transfer Date”</w:t>
      </w:r>
      <w:r w:rsidRPr="00DC3688">
        <w:rPr>
          <w:rFonts w:eastAsia="Calibri" w:cstheme="minorHAnsi"/>
          <w:color w:val="191919"/>
          <w:sz w:val="24"/>
          <w:szCs w:val="24"/>
        </w:rPr>
        <w:t xml:space="preserve"> – shall mean </w:t>
      </w:r>
      <w:r w:rsidRPr="00DC3688">
        <w:rPr>
          <w:rFonts w:eastAsia="Calibri" w:cstheme="minorHAnsi"/>
          <w:sz w:val="24"/>
          <w:szCs w:val="24"/>
        </w:rPr>
        <w:t xml:space="preserve">the date when either a new </w:t>
      </w:r>
      <w:r w:rsidR="31CA85EE" w:rsidRPr="00DC3688">
        <w:rPr>
          <w:rFonts w:eastAsia="Calibri" w:cstheme="minorHAnsi"/>
          <w:sz w:val="24"/>
          <w:szCs w:val="24"/>
        </w:rPr>
        <w:t>C</w:t>
      </w:r>
      <w:r w:rsidRPr="00DC3688">
        <w:rPr>
          <w:rFonts w:eastAsia="Calibri" w:cstheme="minorHAnsi"/>
          <w:sz w:val="24"/>
          <w:szCs w:val="24"/>
        </w:rPr>
        <w:t xml:space="preserve">ontractor selected to provide </w:t>
      </w:r>
      <w:r w:rsidR="5780B674" w:rsidRPr="00DC3688">
        <w:rPr>
          <w:rFonts w:eastAsia="Calibri" w:cstheme="minorHAnsi"/>
          <w:sz w:val="24"/>
          <w:szCs w:val="24"/>
        </w:rPr>
        <w:t>S</w:t>
      </w:r>
      <w:r w:rsidRPr="00DC3688">
        <w:rPr>
          <w:rFonts w:eastAsia="Calibri" w:cstheme="minorHAnsi"/>
          <w:sz w:val="24"/>
          <w:szCs w:val="24"/>
        </w:rPr>
        <w:t>ervices to the Company similar to the Services, or the Company, takes over the provision of the Services from the Contractor;</w:t>
      </w:r>
    </w:p>
    <w:p w14:paraId="6D396FDA" w14:textId="77777777" w:rsidR="004B2E0C" w:rsidRPr="00DC3688" w:rsidRDefault="004B2E0C" w:rsidP="0BD96000">
      <w:pPr>
        <w:spacing w:after="0" w:line="240" w:lineRule="auto"/>
        <w:jc w:val="both"/>
        <w:rPr>
          <w:rFonts w:eastAsia="Calibri" w:cstheme="minorHAnsi"/>
          <w:color w:val="191919"/>
          <w:sz w:val="24"/>
          <w:szCs w:val="24"/>
        </w:rPr>
      </w:pPr>
    </w:p>
    <w:p w14:paraId="4F84F6FB" w14:textId="77777777" w:rsidR="00586381" w:rsidRPr="00DC3688" w:rsidRDefault="00586381"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w:t>
      </w:r>
      <w:r w:rsidR="00A7464B" w:rsidRPr="00DC3688">
        <w:rPr>
          <w:rFonts w:eastAsia="Calibri" w:cstheme="minorHAnsi"/>
          <w:b/>
          <w:bCs/>
          <w:color w:val="191919"/>
          <w:sz w:val="24"/>
          <w:szCs w:val="24"/>
        </w:rPr>
        <w:t>Supplier</w:t>
      </w:r>
      <w:r w:rsidRPr="00DC3688">
        <w:rPr>
          <w:rFonts w:eastAsia="Calibri" w:cstheme="minorHAnsi"/>
          <w:b/>
          <w:bCs/>
          <w:color w:val="191919"/>
          <w:sz w:val="24"/>
          <w:szCs w:val="24"/>
        </w:rPr>
        <w:t>”</w:t>
      </w:r>
      <w:r w:rsidRPr="00DC3688">
        <w:rPr>
          <w:rFonts w:eastAsia="Calibri" w:cstheme="minorHAnsi"/>
          <w:color w:val="191919"/>
          <w:sz w:val="24"/>
          <w:szCs w:val="24"/>
        </w:rPr>
        <w:t xml:space="preserve"> – means the person, firm or company appointed by the Company under the Contract as stated in the Purchase Order </w:t>
      </w:r>
      <w:r w:rsidR="00A7464B" w:rsidRPr="00DC3688">
        <w:rPr>
          <w:rFonts w:eastAsia="Calibri" w:cstheme="minorHAnsi"/>
          <w:color w:val="191919"/>
          <w:sz w:val="24"/>
          <w:szCs w:val="24"/>
        </w:rPr>
        <w:t>or Request for Supplies;</w:t>
      </w:r>
    </w:p>
    <w:p w14:paraId="3B03CD88" w14:textId="77777777" w:rsidR="00DA1784" w:rsidRPr="00DC3688" w:rsidRDefault="00DA1784" w:rsidP="0BD96000">
      <w:pPr>
        <w:spacing w:after="0" w:line="240" w:lineRule="auto"/>
        <w:jc w:val="both"/>
        <w:rPr>
          <w:rFonts w:eastAsia="Calibri" w:cstheme="minorHAnsi"/>
          <w:color w:val="191919"/>
          <w:sz w:val="24"/>
          <w:szCs w:val="24"/>
        </w:rPr>
      </w:pPr>
    </w:p>
    <w:p w14:paraId="1BF0A5C9" w14:textId="77777777" w:rsidR="00DA1784" w:rsidRPr="00DC3688" w:rsidRDefault="00DA1784"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“Supplies”</w:t>
      </w:r>
      <w:r w:rsidRPr="00DC3688">
        <w:rPr>
          <w:rFonts w:eastAsia="Calibri" w:cstheme="minorHAnsi"/>
          <w:color w:val="191919"/>
          <w:sz w:val="24"/>
          <w:szCs w:val="24"/>
        </w:rPr>
        <w:t xml:space="preserve"> – shall mean the Supplies as stated in the Specification;</w:t>
      </w:r>
    </w:p>
    <w:p w14:paraId="7A14DF84" w14:textId="77777777" w:rsidR="00DA1784" w:rsidRPr="00DC3688" w:rsidRDefault="00DA1784" w:rsidP="0BD96000">
      <w:pPr>
        <w:spacing w:after="0" w:line="240" w:lineRule="auto"/>
        <w:jc w:val="both"/>
        <w:rPr>
          <w:rFonts w:eastAsia="Calibri" w:cstheme="minorHAnsi"/>
          <w:color w:val="191919"/>
          <w:sz w:val="24"/>
          <w:szCs w:val="24"/>
        </w:rPr>
      </w:pPr>
    </w:p>
    <w:p w14:paraId="0DCFC072" w14:textId="77777777" w:rsidR="00D34EC4" w:rsidRPr="00DC3688" w:rsidRDefault="00AF59D3"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“Term”</w:t>
      </w:r>
      <w:r w:rsidRPr="00DC3688">
        <w:rPr>
          <w:rFonts w:eastAsia="Calibri" w:cstheme="minorHAnsi"/>
          <w:color w:val="191919"/>
          <w:sz w:val="24"/>
          <w:szCs w:val="24"/>
        </w:rPr>
        <w:t xml:space="preserve"> – shall mean </w:t>
      </w:r>
      <w:r w:rsidR="00D34EC4" w:rsidRPr="00DC3688">
        <w:rPr>
          <w:rFonts w:eastAsia="Calibri" w:cstheme="minorHAnsi"/>
          <w:sz w:val="24"/>
          <w:szCs w:val="24"/>
        </w:rPr>
        <w:t xml:space="preserve">the period commencing on the Commencement Date and, subject to earlier termination in accordance with the provisions of this Contract, ending on either: (i) the Initial Expiry Date; or (ii) if the Company exercises its option pursuant to clause </w:t>
      </w:r>
      <w:r w:rsidR="000E6DF8" w:rsidRPr="00DC3688">
        <w:rPr>
          <w:rFonts w:eastAsia="Calibri" w:cstheme="minorHAnsi"/>
          <w:sz w:val="24"/>
          <w:szCs w:val="24"/>
        </w:rPr>
        <w:t>13.2, the Extended Expiry Date;</w:t>
      </w:r>
    </w:p>
    <w:p w14:paraId="761681B2" w14:textId="77777777" w:rsidR="00004950" w:rsidRPr="00DC3688" w:rsidRDefault="00004950" w:rsidP="0BD96000">
      <w:pPr>
        <w:spacing w:after="0" w:line="240" w:lineRule="auto"/>
        <w:jc w:val="both"/>
        <w:rPr>
          <w:rFonts w:eastAsia="Calibri" w:cstheme="minorHAnsi"/>
          <w:color w:val="191919"/>
          <w:sz w:val="24"/>
          <w:szCs w:val="24"/>
        </w:rPr>
      </w:pPr>
    </w:p>
    <w:p w14:paraId="587A70EA" w14:textId="588E2991" w:rsidR="00004950" w:rsidRDefault="00004950" w:rsidP="0BD96000">
      <w:pPr>
        <w:spacing w:after="0" w:line="240" w:lineRule="auto"/>
        <w:jc w:val="both"/>
        <w:rPr>
          <w:rFonts w:eastAsia="Calibri" w:cstheme="minorHAnsi"/>
          <w:color w:val="191919"/>
          <w:sz w:val="24"/>
          <w:szCs w:val="24"/>
        </w:rPr>
      </w:pPr>
      <w:r w:rsidRPr="00DC3688">
        <w:rPr>
          <w:rFonts w:eastAsia="Calibri" w:cstheme="minorHAnsi"/>
          <w:b/>
          <w:bCs/>
          <w:color w:val="191919"/>
          <w:sz w:val="24"/>
          <w:szCs w:val="24"/>
        </w:rPr>
        <w:t>“TUPE”</w:t>
      </w:r>
      <w:r w:rsidRPr="00DC3688">
        <w:rPr>
          <w:rFonts w:eastAsia="Calibri" w:cstheme="minorHAnsi"/>
          <w:color w:val="191919"/>
          <w:sz w:val="24"/>
          <w:szCs w:val="24"/>
        </w:rPr>
        <w:t xml:space="preserve"> – shall mean the Transfer of Undertakings (Protection</w:t>
      </w:r>
      <w:r w:rsidR="007E1BD1" w:rsidRPr="00DC3688">
        <w:rPr>
          <w:rFonts w:eastAsia="Calibri" w:cstheme="minorHAnsi"/>
          <w:color w:val="191919"/>
          <w:sz w:val="24"/>
          <w:szCs w:val="24"/>
        </w:rPr>
        <w:t xml:space="preserve"> of Employment) Regulations 20</w:t>
      </w:r>
      <w:r w:rsidR="00684AB4" w:rsidRPr="00DC3688">
        <w:rPr>
          <w:rFonts w:eastAsia="Calibri" w:cstheme="minorHAnsi"/>
          <w:color w:val="191919"/>
          <w:sz w:val="24"/>
          <w:szCs w:val="24"/>
        </w:rPr>
        <w:t>06 (as amended)</w:t>
      </w:r>
      <w:r w:rsidRPr="00DC3688">
        <w:rPr>
          <w:rFonts w:eastAsia="Calibri" w:cstheme="minorHAnsi"/>
          <w:color w:val="191919"/>
          <w:sz w:val="24"/>
          <w:szCs w:val="24"/>
        </w:rPr>
        <w:t>;</w:t>
      </w:r>
    </w:p>
    <w:p w14:paraId="60DD8D4B" w14:textId="2E826C7C" w:rsidR="007871AD" w:rsidRDefault="007871AD" w:rsidP="0BD96000">
      <w:pPr>
        <w:spacing w:after="0" w:line="240" w:lineRule="auto"/>
        <w:jc w:val="both"/>
        <w:rPr>
          <w:rFonts w:eastAsia="Calibri" w:cstheme="minorHAnsi"/>
          <w:color w:val="191919"/>
          <w:sz w:val="24"/>
          <w:szCs w:val="24"/>
        </w:rPr>
      </w:pPr>
    </w:p>
    <w:p w14:paraId="5C889CA6" w14:textId="77AD2F08" w:rsidR="007871AD" w:rsidRPr="007871AD" w:rsidRDefault="007871AD" w:rsidP="0BD96000">
      <w:pPr>
        <w:spacing w:after="0" w:line="240" w:lineRule="auto"/>
        <w:jc w:val="both"/>
        <w:rPr>
          <w:rFonts w:eastAsia="Calibri" w:cstheme="minorHAnsi"/>
          <w:color w:val="191919"/>
          <w:sz w:val="24"/>
          <w:szCs w:val="24"/>
        </w:rPr>
      </w:pPr>
      <w:r w:rsidRPr="007871AD">
        <w:rPr>
          <w:rFonts w:eastAsia="Calibri" w:cstheme="minorHAnsi"/>
          <w:b/>
          <w:bCs/>
          <w:color w:val="191919"/>
          <w:sz w:val="24"/>
          <w:szCs w:val="24"/>
        </w:rPr>
        <w:t>“UK GDPR”</w:t>
      </w:r>
      <w:r w:rsidRPr="007871AD">
        <w:rPr>
          <w:rFonts w:eastAsia="Calibri" w:cstheme="minorHAnsi"/>
          <w:color w:val="191919"/>
          <w:sz w:val="24"/>
          <w:szCs w:val="24"/>
        </w:rPr>
        <w:t xml:space="preserve"> </w:t>
      </w:r>
      <w:r>
        <w:rPr>
          <w:rFonts w:eastAsia="Calibri" w:cstheme="minorHAnsi"/>
          <w:color w:val="191919"/>
          <w:sz w:val="24"/>
          <w:szCs w:val="24"/>
        </w:rPr>
        <w:t xml:space="preserve">– shall </w:t>
      </w:r>
      <w:r w:rsidRPr="007871AD">
        <w:rPr>
          <w:rFonts w:eastAsia="Calibri" w:cstheme="minorHAnsi"/>
          <w:color w:val="191919"/>
          <w:sz w:val="24"/>
          <w:szCs w:val="24"/>
        </w:rPr>
        <w:t>mean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w:t>
      </w:r>
    </w:p>
    <w:p w14:paraId="6C4AA689" w14:textId="77777777" w:rsidR="002B6B54" w:rsidRPr="00774EF7" w:rsidRDefault="002B6B54" w:rsidP="0BD96000">
      <w:pPr>
        <w:spacing w:after="0" w:line="240" w:lineRule="auto"/>
        <w:jc w:val="both"/>
        <w:rPr>
          <w:rFonts w:eastAsia="Calibri" w:cstheme="minorHAnsi"/>
          <w:color w:val="191919"/>
          <w:sz w:val="24"/>
          <w:szCs w:val="24"/>
        </w:rPr>
      </w:pPr>
    </w:p>
    <w:p w14:paraId="06E3B455"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10" w:name="_Toc107572909"/>
      <w:r w:rsidRPr="00774EF7">
        <w:rPr>
          <w:rFonts w:eastAsia="Calibri" w:cstheme="minorHAnsi"/>
          <w:b/>
          <w:bCs/>
          <w:color w:val="462666"/>
          <w:sz w:val="24"/>
          <w:szCs w:val="24"/>
        </w:rPr>
        <w:t>Interpretation</w:t>
      </w:r>
      <w:bookmarkEnd w:id="10"/>
    </w:p>
    <w:p w14:paraId="6889DD58" w14:textId="77777777" w:rsidR="00DB34C0" w:rsidRPr="00774EF7" w:rsidRDefault="00DB34C0" w:rsidP="0BD96000">
      <w:pPr>
        <w:spacing w:after="0" w:line="240" w:lineRule="auto"/>
        <w:jc w:val="both"/>
        <w:rPr>
          <w:rFonts w:eastAsia="Calibri" w:cstheme="minorHAnsi"/>
          <w:color w:val="191919"/>
          <w:sz w:val="24"/>
          <w:szCs w:val="24"/>
        </w:rPr>
      </w:pPr>
    </w:p>
    <w:p w14:paraId="0BFD6937" w14:textId="77777777" w:rsidR="00DB34C0" w:rsidRPr="00774EF7" w:rsidRDefault="00DB34C0" w:rsidP="0BD96000">
      <w:pPr>
        <w:tabs>
          <w:tab w:val="left" w:pos="795"/>
        </w:tabs>
        <w:spacing w:after="0" w:line="240" w:lineRule="auto"/>
        <w:ind w:left="720" w:hanging="720"/>
        <w:jc w:val="both"/>
        <w:rPr>
          <w:rFonts w:eastAsia="Calibri" w:cstheme="minorHAnsi"/>
          <w:color w:val="191919"/>
          <w:sz w:val="24"/>
          <w:szCs w:val="24"/>
        </w:rPr>
      </w:pPr>
      <w:r w:rsidRPr="00774EF7">
        <w:rPr>
          <w:rFonts w:eastAsia="Calibri" w:cstheme="minorHAnsi"/>
          <w:color w:val="191919"/>
          <w:sz w:val="24"/>
          <w:szCs w:val="24"/>
        </w:rPr>
        <w:lastRenderedPageBreak/>
        <w:t>In these Conditions unless the context otherwise requires:</w:t>
      </w:r>
    </w:p>
    <w:p w14:paraId="13BA1A35" w14:textId="77777777" w:rsidR="00DB34C0" w:rsidRPr="00774EF7" w:rsidRDefault="00DB34C0" w:rsidP="00C70F8A">
      <w:pPr>
        <w:spacing w:after="0" w:line="240" w:lineRule="auto"/>
        <w:ind w:left="567"/>
        <w:contextualSpacing/>
        <w:jc w:val="both"/>
        <w:rPr>
          <w:rFonts w:eastAsia="Calibri" w:cstheme="minorHAnsi"/>
          <w:color w:val="191919"/>
          <w:sz w:val="24"/>
          <w:szCs w:val="24"/>
        </w:rPr>
      </w:pPr>
    </w:p>
    <w:p w14:paraId="658C11B5" w14:textId="77777777" w:rsidR="00DB34C0" w:rsidRPr="00056E1E" w:rsidRDefault="00DB34C0"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any reference to gender shall include all other genders, and the singular shall include the plural, and vice versa.</w:t>
      </w:r>
    </w:p>
    <w:p w14:paraId="49903E45" w14:textId="77777777" w:rsidR="00DB34C0" w:rsidRPr="00774EF7" w:rsidRDefault="00DB34C0" w:rsidP="00C70F8A">
      <w:pPr>
        <w:spacing w:after="0" w:line="240" w:lineRule="auto"/>
        <w:ind w:left="567"/>
        <w:contextualSpacing/>
        <w:jc w:val="both"/>
        <w:rPr>
          <w:rFonts w:eastAsia="Calibri" w:cstheme="minorHAnsi"/>
          <w:color w:val="191919"/>
          <w:sz w:val="24"/>
          <w:szCs w:val="24"/>
        </w:rPr>
      </w:pPr>
    </w:p>
    <w:p w14:paraId="3DB1BE06" w14:textId="77777777" w:rsidR="00DB34C0" w:rsidRPr="00056E1E" w:rsidRDefault="00250445"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t</w:t>
      </w:r>
      <w:r w:rsidR="00DB34C0" w:rsidRPr="00774EF7">
        <w:rPr>
          <w:rFonts w:eastAsia="Calibri" w:cstheme="minorHAnsi"/>
          <w:color w:val="191919"/>
          <w:sz w:val="24"/>
          <w:szCs w:val="24"/>
        </w:rPr>
        <w:t>he expression ‘person’ shall mean any individual, form, company, incorporated association, partnership or joint venture.</w:t>
      </w:r>
    </w:p>
    <w:p w14:paraId="66D3C7AA" w14:textId="77777777" w:rsidR="00DB34C0" w:rsidRPr="00774EF7" w:rsidRDefault="00DB34C0" w:rsidP="00C70F8A">
      <w:pPr>
        <w:spacing w:after="0" w:line="240" w:lineRule="auto"/>
        <w:ind w:left="567"/>
        <w:contextualSpacing/>
        <w:jc w:val="both"/>
        <w:rPr>
          <w:rFonts w:eastAsia="Calibri" w:cstheme="minorHAnsi"/>
          <w:color w:val="191919"/>
          <w:sz w:val="24"/>
          <w:szCs w:val="24"/>
        </w:rPr>
      </w:pPr>
    </w:p>
    <w:p w14:paraId="659FBCA4" w14:textId="77777777" w:rsidR="00DB34C0" w:rsidRPr="00056E1E" w:rsidRDefault="00DB34C0"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any reference to a statute or a statutory provision shall be construed as a reference to the same from time to time as amended, consolidated, modified, extended, re-enacted or replaced.</w:t>
      </w:r>
    </w:p>
    <w:p w14:paraId="3C14D165" w14:textId="77777777" w:rsidR="00DB34C0" w:rsidRPr="00774EF7" w:rsidRDefault="00DB34C0" w:rsidP="0BD96000">
      <w:pPr>
        <w:spacing w:after="0" w:line="240" w:lineRule="auto"/>
        <w:jc w:val="both"/>
        <w:rPr>
          <w:rFonts w:eastAsia="Calibri" w:cstheme="minorHAnsi"/>
          <w:color w:val="191919"/>
          <w:sz w:val="24"/>
          <w:szCs w:val="24"/>
        </w:rPr>
      </w:pPr>
    </w:p>
    <w:p w14:paraId="05B1E62A" w14:textId="77777777" w:rsidR="00DB34C0" w:rsidRPr="00774EF7" w:rsidRDefault="00DB34C0" w:rsidP="00BA2B52">
      <w:pPr>
        <w:keepNext/>
        <w:numPr>
          <w:ilvl w:val="0"/>
          <w:numId w:val="13"/>
        </w:numPr>
        <w:tabs>
          <w:tab w:val="clear" w:pos="720"/>
          <w:tab w:val="num" w:pos="567"/>
        </w:tabs>
        <w:spacing w:after="0" w:line="240" w:lineRule="auto"/>
        <w:ind w:left="567" w:hanging="567"/>
        <w:jc w:val="both"/>
        <w:outlineLvl w:val="2"/>
        <w:rPr>
          <w:rFonts w:eastAsia="Times New Roman" w:cstheme="minorHAnsi"/>
          <w:b/>
          <w:bCs/>
          <w:color w:val="462666"/>
          <w:sz w:val="24"/>
          <w:szCs w:val="24"/>
        </w:rPr>
      </w:pPr>
      <w:bookmarkStart w:id="11" w:name="_Toc107572910"/>
      <w:r w:rsidRPr="00774EF7">
        <w:rPr>
          <w:rFonts w:eastAsia="Calibri" w:cstheme="minorHAnsi"/>
          <w:b/>
          <w:bCs/>
          <w:color w:val="462666"/>
          <w:sz w:val="24"/>
          <w:szCs w:val="24"/>
        </w:rPr>
        <w:t>Conditions Applicable</w:t>
      </w:r>
      <w:bookmarkEnd w:id="11"/>
    </w:p>
    <w:p w14:paraId="14D77DE7" w14:textId="77777777" w:rsidR="00DB34C0" w:rsidRPr="00774EF7" w:rsidRDefault="00DB34C0" w:rsidP="0BD96000">
      <w:pPr>
        <w:spacing w:after="0" w:line="240" w:lineRule="auto"/>
        <w:jc w:val="both"/>
        <w:rPr>
          <w:rFonts w:eastAsia="Calibri" w:cstheme="minorHAnsi"/>
          <w:color w:val="191919"/>
          <w:sz w:val="24"/>
          <w:szCs w:val="24"/>
        </w:rPr>
      </w:pPr>
    </w:p>
    <w:p w14:paraId="2A05B394" w14:textId="77777777" w:rsidR="00DB34C0" w:rsidRPr="00056E1E" w:rsidRDefault="00DB34C0"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056E1E">
        <w:rPr>
          <w:rFonts w:eastAsia="Calibri" w:cstheme="minorHAnsi"/>
          <w:color w:val="191919"/>
          <w:sz w:val="24"/>
          <w:szCs w:val="24"/>
        </w:rPr>
        <w:t>The Conditions shall</w:t>
      </w:r>
      <w:r w:rsidR="001E38DC" w:rsidRPr="00056E1E">
        <w:rPr>
          <w:rFonts w:eastAsia="Calibri" w:cstheme="minorHAnsi"/>
          <w:color w:val="191919"/>
          <w:sz w:val="24"/>
          <w:szCs w:val="24"/>
        </w:rPr>
        <w:t xml:space="preserve"> app</w:t>
      </w:r>
      <w:r w:rsidR="003566DB" w:rsidRPr="00056E1E">
        <w:rPr>
          <w:rFonts w:eastAsia="Calibri" w:cstheme="minorHAnsi"/>
          <w:color w:val="191919"/>
          <w:sz w:val="24"/>
          <w:szCs w:val="24"/>
        </w:rPr>
        <w:t xml:space="preserve">ly </w:t>
      </w:r>
      <w:r w:rsidR="00250445" w:rsidRPr="00056E1E">
        <w:rPr>
          <w:rFonts w:eastAsia="Calibri" w:cstheme="minorHAnsi"/>
          <w:color w:val="191919"/>
          <w:sz w:val="24"/>
          <w:szCs w:val="24"/>
        </w:rPr>
        <w:t>to</w:t>
      </w:r>
      <w:r w:rsidR="003566DB" w:rsidRPr="00056E1E">
        <w:rPr>
          <w:rFonts w:eastAsia="Calibri" w:cstheme="minorHAnsi"/>
          <w:color w:val="191919"/>
          <w:sz w:val="24"/>
          <w:szCs w:val="24"/>
        </w:rPr>
        <w:t xml:space="preserve"> the provision</w:t>
      </w:r>
      <w:r w:rsidR="001E38DC" w:rsidRPr="00056E1E">
        <w:rPr>
          <w:rFonts w:eastAsia="Calibri" w:cstheme="minorHAnsi"/>
          <w:color w:val="191919"/>
          <w:sz w:val="24"/>
          <w:szCs w:val="24"/>
        </w:rPr>
        <w:t xml:space="preserve"> of</w:t>
      </w:r>
      <w:r w:rsidR="00250445" w:rsidRPr="00056E1E">
        <w:rPr>
          <w:rFonts w:eastAsia="Calibri" w:cstheme="minorHAnsi"/>
          <w:color w:val="191919"/>
          <w:sz w:val="24"/>
          <w:szCs w:val="24"/>
        </w:rPr>
        <w:t xml:space="preserve"> the</w:t>
      </w:r>
      <w:r w:rsidR="001E38DC" w:rsidRPr="00056E1E">
        <w:rPr>
          <w:rFonts w:eastAsia="Calibri" w:cstheme="minorHAnsi"/>
          <w:color w:val="191919"/>
          <w:sz w:val="24"/>
          <w:szCs w:val="24"/>
        </w:rPr>
        <w:t xml:space="preserve"> </w:t>
      </w:r>
      <w:r w:rsidR="00A366B2" w:rsidRPr="00056E1E">
        <w:rPr>
          <w:rFonts w:eastAsia="Calibri" w:cstheme="minorHAnsi"/>
          <w:color w:val="191919"/>
          <w:sz w:val="24"/>
          <w:szCs w:val="24"/>
        </w:rPr>
        <w:t>Services</w:t>
      </w:r>
      <w:r w:rsidR="001E38DC" w:rsidRPr="00056E1E">
        <w:rPr>
          <w:rFonts w:eastAsia="Calibri" w:cstheme="minorHAnsi"/>
          <w:color w:val="191919"/>
          <w:sz w:val="24"/>
          <w:szCs w:val="24"/>
        </w:rPr>
        <w:t xml:space="preserve"> </w:t>
      </w:r>
      <w:r w:rsidR="00250445" w:rsidRPr="00056E1E">
        <w:rPr>
          <w:rFonts w:eastAsia="Calibri" w:cstheme="minorHAnsi"/>
          <w:color w:val="191919"/>
          <w:sz w:val="24"/>
          <w:szCs w:val="24"/>
        </w:rPr>
        <w:t xml:space="preserve">by </w:t>
      </w:r>
      <w:r w:rsidR="001E38DC" w:rsidRPr="00056E1E">
        <w:rPr>
          <w:rFonts w:eastAsia="Calibri" w:cstheme="minorHAnsi"/>
          <w:color w:val="191919"/>
          <w:sz w:val="24"/>
          <w:szCs w:val="24"/>
        </w:rPr>
        <w:t xml:space="preserve">the </w:t>
      </w:r>
      <w:r w:rsidR="00586381" w:rsidRPr="00056E1E">
        <w:rPr>
          <w:rFonts w:eastAsia="Calibri" w:cstheme="minorHAnsi"/>
          <w:color w:val="191919"/>
          <w:sz w:val="24"/>
          <w:szCs w:val="24"/>
        </w:rPr>
        <w:t>Contractor</w:t>
      </w:r>
      <w:r w:rsidRPr="00056E1E">
        <w:rPr>
          <w:rFonts w:eastAsia="Calibri" w:cstheme="minorHAnsi"/>
          <w:color w:val="191919"/>
          <w:sz w:val="24"/>
          <w:szCs w:val="24"/>
        </w:rPr>
        <w:t xml:space="preserve"> to the exclusion of all other terms or conditions, including any terms a</w:t>
      </w:r>
      <w:r w:rsidR="001E38DC" w:rsidRPr="00056E1E">
        <w:rPr>
          <w:rFonts w:eastAsia="Calibri" w:cstheme="minorHAnsi"/>
          <w:color w:val="191919"/>
          <w:sz w:val="24"/>
          <w:szCs w:val="24"/>
        </w:rPr>
        <w:t xml:space="preserve">nd conditions which the </w:t>
      </w:r>
      <w:r w:rsidR="00586381" w:rsidRPr="00056E1E">
        <w:rPr>
          <w:rFonts w:eastAsia="Calibri" w:cstheme="minorHAnsi"/>
          <w:color w:val="191919"/>
          <w:sz w:val="24"/>
          <w:szCs w:val="24"/>
        </w:rPr>
        <w:t>Contractor</w:t>
      </w:r>
      <w:r w:rsidRPr="00056E1E">
        <w:rPr>
          <w:rFonts w:eastAsia="Calibri" w:cstheme="minorHAnsi"/>
          <w:color w:val="191919"/>
          <w:sz w:val="24"/>
          <w:szCs w:val="24"/>
        </w:rPr>
        <w:t xml:space="preserve"> may purport to apply under any purchase order</w:t>
      </w:r>
      <w:r w:rsidR="00250445" w:rsidRPr="00056E1E">
        <w:rPr>
          <w:rFonts w:eastAsia="Calibri" w:cstheme="minorHAnsi"/>
          <w:color w:val="191919"/>
          <w:sz w:val="24"/>
          <w:szCs w:val="24"/>
        </w:rPr>
        <w:t>,</w:t>
      </w:r>
      <w:r w:rsidRPr="00056E1E">
        <w:rPr>
          <w:rFonts w:eastAsia="Calibri" w:cstheme="minorHAnsi"/>
          <w:color w:val="191919"/>
          <w:sz w:val="24"/>
          <w:szCs w:val="24"/>
        </w:rPr>
        <w:t xml:space="preserve"> confirmation of order or similar document.</w:t>
      </w:r>
    </w:p>
    <w:p w14:paraId="37C6F222" w14:textId="77777777" w:rsidR="00DB34C0" w:rsidRPr="00056E1E" w:rsidRDefault="00DB34C0" w:rsidP="00C70F8A">
      <w:pPr>
        <w:spacing w:after="0" w:line="240" w:lineRule="auto"/>
        <w:ind w:left="567"/>
        <w:contextualSpacing/>
        <w:jc w:val="both"/>
        <w:rPr>
          <w:rFonts w:eastAsia="Calibri" w:cstheme="minorHAnsi"/>
          <w:color w:val="191919"/>
          <w:sz w:val="24"/>
          <w:szCs w:val="24"/>
        </w:rPr>
      </w:pPr>
    </w:p>
    <w:p w14:paraId="6643D31F" w14:textId="77777777" w:rsidR="00DB34C0" w:rsidRPr="00056E1E" w:rsidRDefault="001E38DC"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056E1E">
        <w:rPr>
          <w:rFonts w:eastAsia="Calibri" w:cstheme="minorHAnsi"/>
          <w:color w:val="191919"/>
          <w:sz w:val="24"/>
          <w:szCs w:val="24"/>
        </w:rPr>
        <w:t xml:space="preserve">Provision </w:t>
      </w:r>
      <w:r w:rsidR="00684AB4" w:rsidRPr="00056E1E">
        <w:rPr>
          <w:rFonts w:eastAsia="Calibri" w:cstheme="minorHAnsi"/>
          <w:color w:val="191919"/>
          <w:sz w:val="24"/>
          <w:szCs w:val="24"/>
        </w:rPr>
        <w:t xml:space="preserve">of </w:t>
      </w:r>
      <w:r w:rsidRPr="00056E1E">
        <w:rPr>
          <w:rFonts w:eastAsia="Calibri" w:cstheme="minorHAnsi"/>
          <w:color w:val="191919"/>
          <w:sz w:val="24"/>
          <w:szCs w:val="24"/>
        </w:rPr>
        <w:t xml:space="preserve">the </w:t>
      </w:r>
      <w:r w:rsidR="00A366B2" w:rsidRPr="00056E1E">
        <w:rPr>
          <w:rFonts w:eastAsia="Calibri" w:cstheme="minorHAnsi"/>
          <w:color w:val="191919"/>
          <w:sz w:val="24"/>
          <w:szCs w:val="24"/>
        </w:rPr>
        <w:t>Services</w:t>
      </w:r>
      <w:r w:rsidRPr="00056E1E">
        <w:rPr>
          <w:rFonts w:eastAsia="Calibri" w:cstheme="minorHAnsi"/>
          <w:color w:val="191919"/>
          <w:sz w:val="24"/>
          <w:szCs w:val="24"/>
        </w:rPr>
        <w:t xml:space="preserve"> </w:t>
      </w:r>
      <w:r w:rsidR="00FC65F3" w:rsidRPr="00056E1E">
        <w:rPr>
          <w:rFonts w:eastAsia="Calibri" w:cstheme="minorHAnsi"/>
          <w:color w:val="191919"/>
          <w:sz w:val="24"/>
          <w:szCs w:val="24"/>
        </w:rPr>
        <w:t xml:space="preserve">by the </w:t>
      </w:r>
      <w:r w:rsidR="00684AB4" w:rsidRPr="00056E1E">
        <w:rPr>
          <w:rFonts w:eastAsia="Calibri" w:cstheme="minorHAnsi"/>
          <w:color w:val="191919"/>
          <w:sz w:val="24"/>
          <w:szCs w:val="24"/>
        </w:rPr>
        <w:t xml:space="preserve">Contractor </w:t>
      </w:r>
      <w:r w:rsidRPr="00056E1E">
        <w:rPr>
          <w:rFonts w:eastAsia="Calibri" w:cstheme="minorHAnsi"/>
          <w:color w:val="191919"/>
          <w:sz w:val="24"/>
          <w:szCs w:val="24"/>
        </w:rPr>
        <w:t xml:space="preserve">shall be deemed </w:t>
      </w:r>
      <w:r w:rsidR="00684AB4" w:rsidRPr="00056E1E">
        <w:rPr>
          <w:rFonts w:eastAsia="Calibri" w:cstheme="minorHAnsi"/>
          <w:color w:val="191919"/>
          <w:sz w:val="24"/>
          <w:szCs w:val="24"/>
        </w:rPr>
        <w:t xml:space="preserve">to constitute </w:t>
      </w:r>
      <w:r w:rsidRPr="00056E1E">
        <w:rPr>
          <w:rFonts w:eastAsia="Calibri" w:cstheme="minorHAnsi"/>
          <w:color w:val="191919"/>
          <w:sz w:val="24"/>
          <w:szCs w:val="24"/>
        </w:rPr>
        <w:t xml:space="preserve">the </w:t>
      </w:r>
      <w:r w:rsidR="00586381" w:rsidRPr="00056E1E">
        <w:rPr>
          <w:rFonts w:eastAsia="Calibri" w:cstheme="minorHAnsi"/>
          <w:color w:val="191919"/>
          <w:sz w:val="24"/>
          <w:szCs w:val="24"/>
        </w:rPr>
        <w:t>Contractor’s</w:t>
      </w:r>
      <w:r w:rsidR="00DB34C0" w:rsidRPr="00056E1E">
        <w:rPr>
          <w:rFonts w:eastAsia="Calibri" w:cstheme="minorHAnsi"/>
          <w:color w:val="191919"/>
          <w:sz w:val="24"/>
          <w:szCs w:val="24"/>
        </w:rPr>
        <w:t xml:space="preserve"> acceptance of these Conditions.</w:t>
      </w:r>
    </w:p>
    <w:p w14:paraId="5307451F" w14:textId="77777777" w:rsidR="00DB34C0" w:rsidRPr="00056E1E" w:rsidRDefault="00DB34C0" w:rsidP="00C70F8A">
      <w:pPr>
        <w:spacing w:after="0" w:line="240" w:lineRule="auto"/>
        <w:ind w:left="567"/>
        <w:contextualSpacing/>
        <w:jc w:val="both"/>
        <w:rPr>
          <w:rFonts w:eastAsia="Calibri" w:cstheme="minorHAnsi"/>
          <w:color w:val="191919"/>
          <w:sz w:val="24"/>
          <w:szCs w:val="24"/>
        </w:rPr>
      </w:pPr>
    </w:p>
    <w:p w14:paraId="58F38F93" w14:textId="77777777" w:rsidR="00DB34C0" w:rsidRPr="00056E1E" w:rsidRDefault="00DB34C0"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056E1E">
        <w:rPr>
          <w:rFonts w:eastAsia="Calibri" w:cstheme="minorHAnsi"/>
          <w:color w:val="191919"/>
          <w:sz w:val="24"/>
          <w:szCs w:val="24"/>
        </w:rPr>
        <w:t xml:space="preserve">Any variation of the Conditions (including any supplementary or special terms and conditions agreed between the </w:t>
      </w:r>
      <w:r w:rsidR="001E19BC" w:rsidRPr="00056E1E">
        <w:rPr>
          <w:rFonts w:eastAsia="Calibri" w:cstheme="minorHAnsi"/>
          <w:color w:val="191919"/>
          <w:sz w:val="24"/>
          <w:szCs w:val="24"/>
        </w:rPr>
        <w:t>Parties</w:t>
      </w:r>
      <w:r w:rsidRPr="00056E1E">
        <w:rPr>
          <w:rFonts w:eastAsia="Calibri" w:cstheme="minorHAnsi"/>
          <w:color w:val="191919"/>
          <w:sz w:val="24"/>
          <w:szCs w:val="24"/>
        </w:rPr>
        <w:t xml:space="preserve">) shall have no effect unless </w:t>
      </w:r>
      <w:r w:rsidR="00CC2E74" w:rsidRPr="00056E1E">
        <w:rPr>
          <w:rFonts w:eastAsia="Calibri" w:cstheme="minorHAnsi"/>
          <w:color w:val="191919"/>
          <w:sz w:val="24"/>
          <w:szCs w:val="24"/>
        </w:rPr>
        <w:t>named as an a</w:t>
      </w:r>
      <w:r w:rsidR="003F7A96" w:rsidRPr="00056E1E">
        <w:rPr>
          <w:rFonts w:eastAsia="Calibri" w:cstheme="minorHAnsi"/>
          <w:color w:val="191919"/>
          <w:sz w:val="24"/>
          <w:szCs w:val="24"/>
        </w:rPr>
        <w:t>mendmen</w:t>
      </w:r>
      <w:r w:rsidR="00CC2E74" w:rsidRPr="00056E1E">
        <w:rPr>
          <w:rFonts w:eastAsia="Calibri" w:cstheme="minorHAnsi"/>
          <w:color w:val="191919"/>
          <w:sz w:val="24"/>
          <w:szCs w:val="24"/>
        </w:rPr>
        <w:t xml:space="preserve">t to this </w:t>
      </w:r>
      <w:r w:rsidR="008F6E04" w:rsidRPr="00056E1E">
        <w:rPr>
          <w:rFonts w:eastAsia="Calibri" w:cstheme="minorHAnsi"/>
          <w:color w:val="191919"/>
          <w:sz w:val="24"/>
          <w:szCs w:val="24"/>
        </w:rPr>
        <w:t xml:space="preserve">agreement and </w:t>
      </w:r>
      <w:r w:rsidRPr="00056E1E">
        <w:rPr>
          <w:rFonts w:eastAsia="Calibri" w:cstheme="minorHAnsi"/>
          <w:color w:val="191919"/>
          <w:sz w:val="24"/>
          <w:szCs w:val="24"/>
        </w:rPr>
        <w:t xml:space="preserve">agreed in writing between the </w:t>
      </w:r>
      <w:r w:rsidR="001E19BC" w:rsidRPr="00056E1E">
        <w:rPr>
          <w:rFonts w:eastAsia="Calibri" w:cstheme="minorHAnsi"/>
          <w:color w:val="191919"/>
          <w:sz w:val="24"/>
          <w:szCs w:val="24"/>
        </w:rPr>
        <w:t>Parties</w:t>
      </w:r>
      <w:r w:rsidRPr="00056E1E">
        <w:rPr>
          <w:rFonts w:eastAsia="Calibri" w:cstheme="minorHAnsi"/>
          <w:color w:val="191919"/>
          <w:sz w:val="24"/>
          <w:szCs w:val="24"/>
        </w:rPr>
        <w:t>.</w:t>
      </w:r>
    </w:p>
    <w:p w14:paraId="12D7E807" w14:textId="77777777" w:rsidR="003566DB" w:rsidRPr="00774EF7" w:rsidRDefault="003566DB" w:rsidP="0BD96000">
      <w:pPr>
        <w:autoSpaceDE w:val="0"/>
        <w:autoSpaceDN w:val="0"/>
        <w:adjustRightInd w:val="0"/>
        <w:spacing w:after="0" w:line="240" w:lineRule="auto"/>
        <w:ind w:left="720"/>
        <w:jc w:val="both"/>
        <w:rPr>
          <w:rFonts w:eastAsia="Calibri" w:cstheme="minorHAnsi"/>
          <w:b/>
          <w:bCs/>
          <w:color w:val="000000"/>
          <w:sz w:val="24"/>
          <w:szCs w:val="24"/>
        </w:rPr>
      </w:pPr>
    </w:p>
    <w:p w14:paraId="7FECFE0D" w14:textId="77777777" w:rsidR="00A37DC3" w:rsidRPr="00774EF7" w:rsidRDefault="001E5B44" w:rsidP="0004336D">
      <w:pPr>
        <w:keepNext/>
        <w:numPr>
          <w:ilvl w:val="0"/>
          <w:numId w:val="13"/>
        </w:numPr>
        <w:tabs>
          <w:tab w:val="clear" w:pos="720"/>
          <w:tab w:val="num" w:pos="567"/>
        </w:tabs>
        <w:spacing w:after="0" w:line="240" w:lineRule="auto"/>
        <w:ind w:left="567" w:hanging="567"/>
        <w:jc w:val="both"/>
        <w:outlineLvl w:val="2"/>
        <w:rPr>
          <w:rFonts w:eastAsia="Times New Roman" w:cstheme="minorHAnsi"/>
          <w:b/>
          <w:bCs/>
          <w:color w:val="191919"/>
          <w:sz w:val="24"/>
          <w:szCs w:val="24"/>
        </w:rPr>
      </w:pPr>
      <w:bookmarkStart w:id="12" w:name="_Toc107572911"/>
      <w:r w:rsidRPr="00774EF7">
        <w:rPr>
          <w:rFonts w:eastAsia="Calibri" w:cstheme="minorHAnsi"/>
          <w:b/>
          <w:bCs/>
          <w:color w:val="462666"/>
          <w:sz w:val="24"/>
          <w:szCs w:val="24"/>
        </w:rPr>
        <w:t>General</w:t>
      </w:r>
      <w:bookmarkEnd w:id="12"/>
    </w:p>
    <w:p w14:paraId="41DB2AB0" w14:textId="77777777" w:rsidR="005C7A66" w:rsidRPr="00774EF7" w:rsidRDefault="005C7A66" w:rsidP="0BD96000">
      <w:pPr>
        <w:autoSpaceDE w:val="0"/>
        <w:autoSpaceDN w:val="0"/>
        <w:adjustRightInd w:val="0"/>
        <w:spacing w:after="0" w:line="240" w:lineRule="auto"/>
        <w:ind w:left="720"/>
        <w:jc w:val="both"/>
        <w:rPr>
          <w:rFonts w:eastAsia="Calibri" w:cstheme="minorHAnsi"/>
          <w:b/>
          <w:bCs/>
          <w:color w:val="000000"/>
          <w:sz w:val="24"/>
          <w:szCs w:val="24"/>
        </w:rPr>
      </w:pPr>
    </w:p>
    <w:p w14:paraId="1001866B" w14:textId="0E6D0824" w:rsidR="005C7A66" w:rsidRPr="00056E1E" w:rsidRDefault="005C7A66"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056E1E">
        <w:rPr>
          <w:rFonts w:eastAsia="Calibri" w:cstheme="minorHAnsi"/>
          <w:color w:val="191919"/>
          <w:sz w:val="24"/>
          <w:szCs w:val="24"/>
        </w:rPr>
        <w:t xml:space="preserve">The Company engages the </w:t>
      </w:r>
      <w:r w:rsidR="00586381" w:rsidRPr="00056E1E">
        <w:rPr>
          <w:rFonts w:eastAsia="Calibri" w:cstheme="minorHAnsi"/>
          <w:color w:val="191919"/>
          <w:sz w:val="24"/>
          <w:szCs w:val="24"/>
        </w:rPr>
        <w:t>Contractor</w:t>
      </w:r>
      <w:r w:rsidRPr="00056E1E">
        <w:rPr>
          <w:rFonts w:eastAsia="Calibri" w:cstheme="minorHAnsi"/>
          <w:color w:val="191919"/>
          <w:sz w:val="24"/>
          <w:szCs w:val="24"/>
        </w:rPr>
        <w:t xml:space="preserve"> to be a non-exclusive </w:t>
      </w:r>
      <w:r w:rsidR="007E6730" w:rsidRPr="00056E1E">
        <w:rPr>
          <w:rFonts w:eastAsia="Calibri" w:cstheme="minorHAnsi"/>
          <w:color w:val="191919"/>
          <w:sz w:val="24"/>
          <w:szCs w:val="24"/>
        </w:rPr>
        <w:t>provider</w:t>
      </w:r>
      <w:r w:rsidR="009E7361" w:rsidRPr="00056E1E">
        <w:rPr>
          <w:rFonts w:eastAsia="Calibri" w:cstheme="minorHAnsi"/>
          <w:color w:val="191919"/>
          <w:sz w:val="24"/>
          <w:szCs w:val="24"/>
        </w:rPr>
        <w:t xml:space="preserve"> </w:t>
      </w:r>
      <w:r w:rsidR="003566DB" w:rsidRPr="00056E1E">
        <w:rPr>
          <w:rFonts w:eastAsia="Calibri" w:cstheme="minorHAnsi"/>
          <w:color w:val="191919"/>
          <w:sz w:val="24"/>
          <w:szCs w:val="24"/>
        </w:rPr>
        <w:t xml:space="preserve">of the </w:t>
      </w:r>
      <w:r w:rsidR="00A366B2" w:rsidRPr="00056E1E">
        <w:rPr>
          <w:rFonts w:eastAsia="Calibri" w:cstheme="minorHAnsi"/>
          <w:color w:val="191919"/>
          <w:sz w:val="24"/>
          <w:szCs w:val="24"/>
        </w:rPr>
        <w:t>Services</w:t>
      </w:r>
      <w:r w:rsidRPr="00056E1E">
        <w:rPr>
          <w:rFonts w:eastAsia="Calibri" w:cstheme="minorHAnsi"/>
          <w:color w:val="191919"/>
          <w:sz w:val="24"/>
          <w:szCs w:val="24"/>
        </w:rPr>
        <w:t xml:space="preserve"> for the Term</w:t>
      </w:r>
      <w:r w:rsidR="00AF59D3" w:rsidRPr="00056E1E">
        <w:rPr>
          <w:rFonts w:eastAsia="Calibri" w:cstheme="minorHAnsi"/>
          <w:color w:val="191919"/>
          <w:sz w:val="24"/>
          <w:szCs w:val="24"/>
        </w:rPr>
        <w:t xml:space="preserve"> of the </w:t>
      </w:r>
      <w:r w:rsidR="001E38DC" w:rsidRPr="00056E1E">
        <w:rPr>
          <w:rFonts w:eastAsia="Calibri" w:cstheme="minorHAnsi"/>
          <w:color w:val="191919"/>
          <w:sz w:val="24"/>
          <w:szCs w:val="24"/>
        </w:rPr>
        <w:t>Contract</w:t>
      </w:r>
      <w:r w:rsidR="00AF59D3" w:rsidRPr="00056E1E">
        <w:rPr>
          <w:rFonts w:eastAsia="Calibri" w:cstheme="minorHAnsi"/>
          <w:color w:val="191919"/>
          <w:sz w:val="24"/>
          <w:szCs w:val="24"/>
        </w:rPr>
        <w:t xml:space="preserve"> </w:t>
      </w:r>
      <w:r w:rsidR="00684AB4" w:rsidRPr="00056E1E">
        <w:rPr>
          <w:rFonts w:eastAsia="Calibri" w:cstheme="minorHAnsi"/>
          <w:color w:val="191919"/>
          <w:sz w:val="24"/>
          <w:szCs w:val="24"/>
        </w:rPr>
        <w:t xml:space="preserve">subject to and in accordance with </w:t>
      </w:r>
      <w:r w:rsidR="00AF59D3" w:rsidRPr="00056E1E">
        <w:rPr>
          <w:rFonts w:eastAsia="Calibri" w:cstheme="minorHAnsi"/>
          <w:color w:val="191919"/>
          <w:sz w:val="24"/>
          <w:szCs w:val="24"/>
        </w:rPr>
        <w:t>these Conditions</w:t>
      </w:r>
      <w:r w:rsidR="001E38DC" w:rsidRPr="00056E1E">
        <w:rPr>
          <w:rFonts w:eastAsia="Calibri" w:cstheme="minorHAnsi"/>
          <w:color w:val="191919"/>
          <w:sz w:val="24"/>
          <w:szCs w:val="24"/>
        </w:rPr>
        <w:t>.</w:t>
      </w:r>
    </w:p>
    <w:p w14:paraId="258E809A" w14:textId="77777777" w:rsidR="005C7A66" w:rsidRPr="00056E1E" w:rsidRDefault="005C7A66" w:rsidP="00056E1E">
      <w:pPr>
        <w:autoSpaceDE w:val="0"/>
        <w:autoSpaceDN w:val="0"/>
        <w:adjustRightInd w:val="0"/>
        <w:spacing w:after="0" w:line="240" w:lineRule="auto"/>
        <w:ind w:left="360"/>
        <w:jc w:val="both"/>
        <w:rPr>
          <w:rFonts w:eastAsia="Calibri" w:cstheme="minorHAnsi"/>
          <w:color w:val="191919"/>
          <w:sz w:val="24"/>
          <w:szCs w:val="24"/>
        </w:rPr>
      </w:pPr>
    </w:p>
    <w:p w14:paraId="66E86398" w14:textId="77777777" w:rsidR="005C7A66" w:rsidRPr="00056E1E" w:rsidRDefault="005C7A66"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056E1E">
        <w:rPr>
          <w:rFonts w:eastAsia="Calibri" w:cstheme="minorHAnsi"/>
          <w:color w:val="191919"/>
          <w:sz w:val="24"/>
          <w:szCs w:val="24"/>
        </w:rPr>
        <w:t xml:space="preserve">The Company shall not be under any obligation to issue any </w:t>
      </w:r>
      <w:r w:rsidR="00520332" w:rsidRPr="00056E1E">
        <w:rPr>
          <w:rFonts w:eastAsia="Calibri" w:cstheme="minorHAnsi"/>
          <w:color w:val="191919"/>
          <w:sz w:val="24"/>
          <w:szCs w:val="24"/>
        </w:rPr>
        <w:t xml:space="preserve">Purchase Order </w:t>
      </w:r>
      <w:r w:rsidRPr="00056E1E">
        <w:rPr>
          <w:rFonts w:eastAsia="Calibri" w:cstheme="minorHAnsi"/>
          <w:color w:val="191919"/>
          <w:sz w:val="24"/>
          <w:szCs w:val="24"/>
        </w:rPr>
        <w:t xml:space="preserve">or Request for </w:t>
      </w:r>
      <w:r w:rsidR="00A366B2" w:rsidRPr="00056E1E">
        <w:rPr>
          <w:rFonts w:eastAsia="Calibri" w:cstheme="minorHAnsi"/>
          <w:color w:val="191919"/>
          <w:sz w:val="24"/>
          <w:szCs w:val="24"/>
        </w:rPr>
        <w:t>Services</w:t>
      </w:r>
      <w:r w:rsidRPr="00056E1E">
        <w:rPr>
          <w:rFonts w:eastAsia="Calibri" w:cstheme="minorHAnsi"/>
          <w:color w:val="191919"/>
          <w:sz w:val="24"/>
          <w:szCs w:val="24"/>
        </w:rPr>
        <w:t xml:space="preserve"> </w:t>
      </w:r>
      <w:r w:rsidR="0012489B" w:rsidRPr="00056E1E">
        <w:rPr>
          <w:rFonts w:eastAsia="Calibri" w:cstheme="minorHAnsi"/>
          <w:color w:val="191919"/>
          <w:sz w:val="24"/>
          <w:szCs w:val="24"/>
        </w:rPr>
        <w:t xml:space="preserve">to the Contractor </w:t>
      </w:r>
      <w:r w:rsidRPr="00056E1E">
        <w:rPr>
          <w:rFonts w:eastAsia="Calibri" w:cstheme="minorHAnsi"/>
          <w:color w:val="191919"/>
          <w:sz w:val="24"/>
          <w:szCs w:val="24"/>
        </w:rPr>
        <w:t xml:space="preserve">and reserves the right to procure the provision of </w:t>
      </w:r>
      <w:r w:rsidR="0012489B" w:rsidRPr="00056E1E">
        <w:rPr>
          <w:rFonts w:eastAsia="Calibri" w:cstheme="minorHAnsi"/>
          <w:color w:val="191919"/>
          <w:sz w:val="24"/>
          <w:szCs w:val="24"/>
        </w:rPr>
        <w:t>s</w:t>
      </w:r>
      <w:r w:rsidR="00A366B2" w:rsidRPr="00056E1E">
        <w:rPr>
          <w:rFonts w:eastAsia="Calibri" w:cstheme="minorHAnsi"/>
          <w:color w:val="191919"/>
          <w:sz w:val="24"/>
          <w:szCs w:val="24"/>
        </w:rPr>
        <w:t>ervices</w:t>
      </w:r>
      <w:r w:rsidRPr="00056E1E">
        <w:rPr>
          <w:rFonts w:eastAsia="Calibri" w:cstheme="minorHAnsi"/>
          <w:color w:val="191919"/>
          <w:sz w:val="24"/>
          <w:szCs w:val="24"/>
        </w:rPr>
        <w:t xml:space="preserve"> of the same or a similar type to the </w:t>
      </w:r>
      <w:r w:rsidR="00A366B2" w:rsidRPr="00056E1E">
        <w:rPr>
          <w:rFonts w:eastAsia="Calibri" w:cstheme="minorHAnsi"/>
          <w:color w:val="191919"/>
          <w:sz w:val="24"/>
          <w:szCs w:val="24"/>
        </w:rPr>
        <w:t>Services</w:t>
      </w:r>
      <w:r w:rsidRPr="00056E1E">
        <w:rPr>
          <w:rFonts w:eastAsia="Calibri" w:cstheme="minorHAnsi"/>
          <w:color w:val="191919"/>
          <w:sz w:val="24"/>
          <w:szCs w:val="24"/>
        </w:rPr>
        <w:t xml:space="preserve"> from any other </w:t>
      </w:r>
      <w:r w:rsidR="0012489B" w:rsidRPr="00056E1E">
        <w:rPr>
          <w:rFonts w:eastAsia="Calibri" w:cstheme="minorHAnsi"/>
          <w:color w:val="191919"/>
          <w:sz w:val="24"/>
          <w:szCs w:val="24"/>
        </w:rPr>
        <w:t>c</w:t>
      </w:r>
      <w:r w:rsidR="00586381" w:rsidRPr="00056E1E">
        <w:rPr>
          <w:rFonts w:eastAsia="Calibri" w:cstheme="minorHAnsi"/>
          <w:color w:val="191919"/>
          <w:sz w:val="24"/>
          <w:szCs w:val="24"/>
        </w:rPr>
        <w:t>ontractor</w:t>
      </w:r>
      <w:r w:rsidR="001E38DC" w:rsidRPr="00056E1E">
        <w:rPr>
          <w:rFonts w:eastAsia="Calibri" w:cstheme="minorHAnsi"/>
          <w:color w:val="191919"/>
          <w:sz w:val="24"/>
          <w:szCs w:val="24"/>
        </w:rPr>
        <w:t xml:space="preserve"> at its sole discretion.</w:t>
      </w:r>
    </w:p>
    <w:p w14:paraId="7C419B47" w14:textId="77777777" w:rsidR="00AF59D3" w:rsidRPr="00056E1E" w:rsidRDefault="00AF59D3" w:rsidP="00C70F8A">
      <w:pPr>
        <w:spacing w:after="0" w:line="240" w:lineRule="auto"/>
        <w:ind w:left="567"/>
        <w:contextualSpacing/>
        <w:jc w:val="both"/>
        <w:rPr>
          <w:rFonts w:eastAsia="Calibri" w:cstheme="minorHAnsi"/>
          <w:color w:val="191919"/>
          <w:sz w:val="24"/>
          <w:szCs w:val="24"/>
        </w:rPr>
      </w:pPr>
    </w:p>
    <w:p w14:paraId="7BEEE38F" w14:textId="77777777" w:rsidR="0012489B" w:rsidRPr="00056E1E" w:rsidRDefault="00D72CE7"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056E1E">
        <w:rPr>
          <w:rFonts w:eastAsia="Calibri" w:cstheme="minorHAnsi"/>
          <w:color w:val="191919"/>
          <w:sz w:val="24"/>
          <w:szCs w:val="24"/>
        </w:rPr>
        <w:t xml:space="preserve">The </w:t>
      </w:r>
      <w:r w:rsidR="00586381" w:rsidRPr="00056E1E">
        <w:rPr>
          <w:rFonts w:eastAsia="Calibri" w:cstheme="minorHAnsi"/>
          <w:color w:val="191919"/>
          <w:sz w:val="24"/>
          <w:szCs w:val="24"/>
        </w:rPr>
        <w:t>Contractor</w:t>
      </w:r>
      <w:r w:rsidRPr="00056E1E">
        <w:rPr>
          <w:rFonts w:eastAsia="Calibri" w:cstheme="minorHAnsi"/>
          <w:color w:val="191919"/>
          <w:sz w:val="24"/>
          <w:szCs w:val="24"/>
        </w:rPr>
        <w:t xml:space="preserve"> shall be deemed to satisfied itself as to its liability (if any) which may accrue under TUPE, and to have included within the Price the cost of such liability (if any).</w:t>
      </w:r>
    </w:p>
    <w:p w14:paraId="169CCD07" w14:textId="77777777" w:rsidR="0012489B" w:rsidRPr="00056E1E" w:rsidRDefault="0012489B" w:rsidP="00C70F8A">
      <w:pPr>
        <w:spacing w:after="0" w:line="240" w:lineRule="auto"/>
        <w:ind w:left="567"/>
        <w:contextualSpacing/>
        <w:jc w:val="both"/>
        <w:rPr>
          <w:rFonts w:eastAsia="Calibri" w:cstheme="minorHAnsi"/>
          <w:color w:val="191919"/>
          <w:sz w:val="24"/>
          <w:szCs w:val="24"/>
        </w:rPr>
      </w:pPr>
    </w:p>
    <w:p w14:paraId="1872448F" w14:textId="77777777" w:rsidR="00AA7E99" w:rsidRPr="00C70F8A" w:rsidRDefault="0012489B"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C70F8A">
        <w:rPr>
          <w:rFonts w:eastAsia="Calibri" w:cstheme="minorHAnsi"/>
          <w:color w:val="191919"/>
          <w:sz w:val="24"/>
          <w:szCs w:val="24"/>
        </w:rPr>
        <w:t xml:space="preserve">The Contractor undertakes to the Company that it shall comply with its obligations under TUPE in relation to the staff of the Previous </w:t>
      </w:r>
      <w:r w:rsidR="00FC65F3" w:rsidRPr="00C70F8A">
        <w:rPr>
          <w:rFonts w:eastAsia="Calibri" w:cstheme="minorHAnsi"/>
          <w:color w:val="191919"/>
          <w:sz w:val="24"/>
          <w:szCs w:val="24"/>
        </w:rPr>
        <w:t>Supplier</w:t>
      </w:r>
      <w:r w:rsidRPr="00C70F8A">
        <w:rPr>
          <w:rFonts w:eastAsia="Calibri" w:cstheme="minorHAnsi"/>
          <w:color w:val="191919"/>
          <w:sz w:val="24"/>
          <w:szCs w:val="24"/>
        </w:rPr>
        <w:t>, and shall use all reasonable endeavours to procure a smooth transfer of such staff where appropriate.</w:t>
      </w:r>
    </w:p>
    <w:p w14:paraId="72BCF292" w14:textId="77777777" w:rsidR="00115CEE" w:rsidRPr="00C70F8A" w:rsidRDefault="00115CEE" w:rsidP="00C70F8A">
      <w:pPr>
        <w:spacing w:after="0" w:line="240" w:lineRule="auto"/>
        <w:ind w:left="567"/>
        <w:contextualSpacing/>
        <w:jc w:val="both"/>
        <w:rPr>
          <w:rFonts w:eastAsia="Calibri" w:cstheme="minorHAnsi"/>
          <w:color w:val="191919"/>
          <w:sz w:val="24"/>
          <w:szCs w:val="24"/>
        </w:rPr>
      </w:pPr>
    </w:p>
    <w:p w14:paraId="55B2B5F6" w14:textId="77777777" w:rsidR="00A40DEA" w:rsidRPr="00C70F8A" w:rsidRDefault="00AA7E99"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C70F8A">
        <w:rPr>
          <w:rFonts w:eastAsia="Calibri" w:cstheme="minorHAnsi"/>
          <w:color w:val="191919"/>
          <w:sz w:val="24"/>
          <w:szCs w:val="24"/>
        </w:rPr>
        <w:t>The Contractor shall be responsible for employing and paying the salaries and wages of and any other expenses (including, without limitation, all employment related taxes) of the Staff, and shall also be responsible for terminating the employment of the Staff.</w:t>
      </w:r>
    </w:p>
    <w:p w14:paraId="43FB8000" w14:textId="77777777" w:rsidR="00115CEE" w:rsidRPr="00774EF7" w:rsidRDefault="00115CEE" w:rsidP="0BD96000">
      <w:pPr>
        <w:autoSpaceDE w:val="0"/>
        <w:autoSpaceDN w:val="0"/>
        <w:adjustRightInd w:val="0"/>
        <w:spacing w:after="0" w:line="240" w:lineRule="auto"/>
        <w:ind w:left="567"/>
        <w:jc w:val="both"/>
        <w:rPr>
          <w:rStyle w:val="NoHeading2Text"/>
          <w:rFonts w:asciiTheme="minorHAnsi" w:eastAsia="Calibri" w:hAnsiTheme="minorHAnsi" w:cstheme="minorHAnsi"/>
          <w:b/>
          <w:bCs/>
          <w:color w:val="000000"/>
          <w:sz w:val="24"/>
          <w:szCs w:val="24"/>
        </w:rPr>
      </w:pPr>
    </w:p>
    <w:p w14:paraId="226A4D7A" w14:textId="77777777" w:rsidR="0012489B" w:rsidRPr="00C70F8A" w:rsidRDefault="00A40DEA"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C70F8A">
        <w:rPr>
          <w:rFonts w:eastAsia="Calibri" w:cstheme="minorHAnsi"/>
          <w:color w:val="191919"/>
          <w:sz w:val="24"/>
          <w:szCs w:val="24"/>
        </w:rPr>
        <w:t xml:space="preserve"> The</w:t>
      </w:r>
      <w:r w:rsidR="5344DC98" w:rsidRPr="00C70F8A">
        <w:rPr>
          <w:rFonts w:eastAsia="Calibri" w:cstheme="minorHAnsi"/>
          <w:color w:val="191919"/>
          <w:sz w:val="24"/>
          <w:szCs w:val="24"/>
        </w:rPr>
        <w:t xml:space="preserve"> </w:t>
      </w:r>
      <w:r w:rsidRPr="00C70F8A">
        <w:rPr>
          <w:rFonts w:eastAsia="Calibri" w:cstheme="minorHAnsi"/>
          <w:color w:val="191919"/>
          <w:sz w:val="24"/>
          <w:szCs w:val="24"/>
        </w:rPr>
        <w:t xml:space="preserve">Contractor shall indemnify the Company in relation to all costs, claims, expenses, demands, actions, proceedings and orders whatsoever (including but </w:t>
      </w:r>
      <w:r w:rsidRPr="00C70F8A">
        <w:rPr>
          <w:rFonts w:eastAsia="Calibri" w:cstheme="minorHAnsi"/>
          <w:color w:val="191919"/>
          <w:sz w:val="24"/>
          <w:szCs w:val="24"/>
        </w:rPr>
        <w:lastRenderedPageBreak/>
        <w:t>not limited to legal and professional fees and expenses) arising out of a breach of the employment conditions of, or termination of employment of, any member of Staff or any other act or omission in relation to the Staff which occurred on or prior to the Subsequent Transfer Date.</w:t>
      </w:r>
      <w:r w:rsidR="0012489B" w:rsidRPr="00C70F8A">
        <w:rPr>
          <w:rFonts w:eastAsia="Calibri" w:cstheme="minorHAnsi"/>
          <w:color w:val="191919"/>
          <w:sz w:val="24"/>
          <w:szCs w:val="24"/>
        </w:rPr>
        <w:t xml:space="preserve">  </w:t>
      </w:r>
    </w:p>
    <w:p w14:paraId="632B141D" w14:textId="77777777" w:rsidR="00230DE2" w:rsidRPr="00C70F8A" w:rsidRDefault="00230DE2" w:rsidP="00C70F8A">
      <w:pPr>
        <w:spacing w:after="0" w:line="240" w:lineRule="auto"/>
        <w:ind w:left="567"/>
        <w:contextualSpacing/>
        <w:jc w:val="both"/>
        <w:rPr>
          <w:rFonts w:eastAsia="Calibri" w:cstheme="minorHAnsi"/>
          <w:color w:val="191919"/>
          <w:sz w:val="24"/>
          <w:szCs w:val="24"/>
        </w:rPr>
      </w:pPr>
    </w:p>
    <w:p w14:paraId="06AF91BA" w14:textId="77777777" w:rsidR="00230DE2" w:rsidRPr="00C70F8A" w:rsidRDefault="00230DE2"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C70F8A">
        <w:rPr>
          <w:rFonts w:eastAsia="Calibri" w:cstheme="minorHAnsi"/>
          <w:color w:val="191919"/>
          <w:sz w:val="24"/>
          <w:szCs w:val="24"/>
        </w:rPr>
        <w:t>The Parties agree that at the date of termination or expiry of the Contract or part thereof TUPE may apply and that to the extent that TUPE applies there shall be a "relevant transfer", (as defined in TUPE) of the relevant employees or part of them to the Company or the new contractor selected to provide services to the Company similar to the Services.</w:t>
      </w:r>
    </w:p>
    <w:p w14:paraId="18764358" w14:textId="77777777" w:rsidR="004B2E0C" w:rsidRPr="00C70F8A" w:rsidRDefault="004B2E0C" w:rsidP="00C70F8A">
      <w:pPr>
        <w:spacing w:after="0" w:line="240" w:lineRule="auto"/>
        <w:ind w:left="567"/>
        <w:contextualSpacing/>
        <w:jc w:val="both"/>
        <w:rPr>
          <w:rFonts w:eastAsia="Calibri" w:cstheme="minorHAnsi"/>
          <w:color w:val="191919"/>
          <w:sz w:val="24"/>
          <w:szCs w:val="24"/>
        </w:rPr>
      </w:pPr>
    </w:p>
    <w:p w14:paraId="0C025858" w14:textId="6761B0BD" w:rsidR="004B2E0C" w:rsidRPr="00C70F8A" w:rsidRDefault="00290D65"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bookmarkStart w:id="13" w:name="_Toc435436123"/>
      <w:bookmarkStart w:id="14" w:name="_Toc435955115"/>
      <w:r w:rsidRPr="00C70F8A">
        <w:rPr>
          <w:rFonts w:eastAsia="Calibri" w:cstheme="minorHAnsi"/>
          <w:color w:val="191919"/>
          <w:sz w:val="24"/>
          <w:szCs w:val="24"/>
        </w:rPr>
        <w:t xml:space="preserve">During </w:t>
      </w:r>
      <w:r w:rsidR="004B2E0C" w:rsidRPr="00C70F8A">
        <w:rPr>
          <w:rFonts w:eastAsia="Calibri" w:cstheme="minorHAnsi"/>
          <w:color w:val="191919"/>
          <w:sz w:val="24"/>
          <w:szCs w:val="24"/>
        </w:rPr>
        <w:t xml:space="preserve">the 12 (twelve) months immediately preceding the </w:t>
      </w:r>
      <w:r w:rsidR="00566CD1" w:rsidRPr="00C70F8A">
        <w:rPr>
          <w:rFonts w:eastAsia="Calibri" w:cstheme="minorHAnsi"/>
          <w:color w:val="191919"/>
          <w:sz w:val="24"/>
          <w:szCs w:val="24"/>
        </w:rPr>
        <w:t xml:space="preserve">end of the Term </w:t>
      </w:r>
      <w:r w:rsidRPr="00C70F8A">
        <w:rPr>
          <w:rFonts w:eastAsia="Calibri" w:cstheme="minorHAnsi"/>
          <w:color w:val="191919"/>
          <w:sz w:val="24"/>
          <w:szCs w:val="24"/>
        </w:rPr>
        <w:t>or from notice of earlier termination of the Contract for whatever reason the Contractor shall:</w:t>
      </w:r>
      <w:bookmarkEnd w:id="13"/>
      <w:bookmarkEnd w:id="14"/>
    </w:p>
    <w:p w14:paraId="5103E57C" w14:textId="77777777" w:rsidR="004B2E0C" w:rsidRPr="00774EF7" w:rsidRDefault="004B2E0C" w:rsidP="0BD96000">
      <w:pPr>
        <w:pStyle w:val="ListParagraph"/>
        <w:spacing w:after="0"/>
        <w:rPr>
          <w:rFonts w:eastAsia="Calibri" w:cstheme="minorHAnsi"/>
          <w:b/>
          <w:bCs/>
          <w:color w:val="000000"/>
          <w:sz w:val="24"/>
          <w:szCs w:val="24"/>
        </w:rPr>
      </w:pPr>
    </w:p>
    <w:p w14:paraId="1D87A4C2" w14:textId="71C1C814" w:rsidR="004B2E0C" w:rsidRPr="00056E1E" w:rsidRDefault="004B2E0C" w:rsidP="00056E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bookmarkStart w:id="15" w:name="_Toc435436124"/>
      <w:bookmarkStart w:id="16" w:name="_Toc435955116"/>
      <w:r w:rsidRPr="00774EF7">
        <w:rPr>
          <w:rFonts w:eastAsia="Calibri" w:cstheme="minorHAnsi"/>
          <w:color w:val="191919"/>
          <w:sz w:val="24"/>
          <w:szCs w:val="24"/>
        </w:rPr>
        <w:t>provide Retendering Information at no cost to the Company within a maximum of 10 (ten) Business Days of a request;</w:t>
      </w:r>
      <w:bookmarkEnd w:id="15"/>
      <w:bookmarkEnd w:id="16"/>
      <w:r w:rsidRPr="00774EF7">
        <w:rPr>
          <w:rFonts w:eastAsia="Calibri" w:cstheme="minorHAnsi"/>
          <w:color w:val="191919"/>
          <w:sz w:val="24"/>
          <w:szCs w:val="24"/>
        </w:rPr>
        <w:t xml:space="preserve"> </w:t>
      </w:r>
    </w:p>
    <w:p w14:paraId="77C870BA" w14:textId="68EFBFD7" w:rsidR="004B2E0C" w:rsidRPr="00056E1E" w:rsidRDefault="004B2E0C" w:rsidP="00056E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bookmarkStart w:id="17" w:name="_Toc435436125"/>
      <w:bookmarkStart w:id="18" w:name="_Toc435955117"/>
      <w:r w:rsidRPr="00774EF7">
        <w:rPr>
          <w:rFonts w:eastAsia="Calibri" w:cstheme="minorHAnsi"/>
          <w:color w:val="191919"/>
          <w:sz w:val="24"/>
          <w:szCs w:val="24"/>
        </w:rPr>
        <w:t xml:space="preserve">notify the Company in writing of any material changes to the </w:t>
      </w:r>
      <w:r w:rsidRPr="00056E1E">
        <w:rPr>
          <w:rFonts w:eastAsia="Calibri" w:cstheme="minorHAnsi"/>
          <w:color w:val="191919"/>
          <w:sz w:val="24"/>
          <w:szCs w:val="24"/>
        </w:rPr>
        <w:tab/>
      </w:r>
      <w:r w:rsidRPr="00774EF7">
        <w:rPr>
          <w:rFonts w:eastAsia="Calibri" w:cstheme="minorHAnsi"/>
          <w:color w:val="191919"/>
          <w:sz w:val="24"/>
          <w:szCs w:val="24"/>
        </w:rPr>
        <w:t>Retendering</w:t>
      </w:r>
      <w:r w:rsidR="00CF2CAC">
        <w:rPr>
          <w:rFonts w:eastAsia="Calibri" w:cstheme="minorHAnsi"/>
          <w:color w:val="191919"/>
          <w:sz w:val="24"/>
          <w:szCs w:val="24"/>
        </w:rPr>
        <w:t xml:space="preserve"> </w:t>
      </w:r>
      <w:r w:rsidRPr="00774EF7">
        <w:rPr>
          <w:rFonts w:eastAsia="Calibri" w:cstheme="minorHAnsi"/>
          <w:color w:val="191919"/>
          <w:sz w:val="24"/>
          <w:szCs w:val="24"/>
        </w:rPr>
        <w:t>Information promptly as and when such changes arise;</w:t>
      </w:r>
      <w:bookmarkEnd w:id="17"/>
      <w:bookmarkEnd w:id="18"/>
    </w:p>
    <w:p w14:paraId="5F998FFF" w14:textId="254ED478" w:rsidR="004B2E0C" w:rsidRPr="00056E1E" w:rsidRDefault="004B2E0C" w:rsidP="00056E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bookmarkStart w:id="19" w:name="_Toc435436126"/>
      <w:bookmarkStart w:id="20" w:name="_Toc435955118"/>
      <w:r w:rsidRPr="00774EF7">
        <w:rPr>
          <w:rFonts w:eastAsia="Calibri" w:cstheme="minorHAnsi"/>
          <w:color w:val="191919"/>
          <w:sz w:val="24"/>
          <w:szCs w:val="24"/>
        </w:rPr>
        <w:t xml:space="preserve">ensure that neither the Contractor nor any Subcontractors </w:t>
      </w:r>
      <w:r w:rsidR="00436EF5" w:rsidRPr="00056E1E">
        <w:rPr>
          <w:rFonts w:eastAsia="Calibri" w:cstheme="minorHAnsi"/>
          <w:color w:val="191919"/>
          <w:sz w:val="24"/>
          <w:szCs w:val="24"/>
        </w:rPr>
        <w:tab/>
      </w:r>
      <w:r w:rsidR="00436EF5" w:rsidRPr="00774EF7">
        <w:rPr>
          <w:rFonts w:eastAsia="Calibri" w:cstheme="minorHAnsi"/>
          <w:color w:val="191919"/>
          <w:sz w:val="24"/>
          <w:szCs w:val="24"/>
        </w:rPr>
        <w:t xml:space="preserve">without the </w:t>
      </w:r>
      <w:r w:rsidRPr="00774EF7">
        <w:rPr>
          <w:rFonts w:eastAsia="Calibri" w:cstheme="minorHAnsi"/>
          <w:color w:val="191919"/>
          <w:sz w:val="24"/>
          <w:szCs w:val="24"/>
        </w:rPr>
        <w:t>Company’s prior written consent:</w:t>
      </w:r>
      <w:bookmarkEnd w:id="19"/>
      <w:bookmarkEnd w:id="20"/>
      <w:r w:rsidRPr="00774EF7">
        <w:rPr>
          <w:rFonts w:eastAsia="Calibri" w:cstheme="minorHAnsi"/>
          <w:color w:val="191919"/>
          <w:sz w:val="24"/>
          <w:szCs w:val="24"/>
        </w:rPr>
        <w:t xml:space="preserve"> </w:t>
      </w:r>
    </w:p>
    <w:p w14:paraId="2136105E" w14:textId="25859C2E" w:rsidR="004B2E0C" w:rsidRPr="00056E1E" w:rsidRDefault="004B2E0C" w:rsidP="00056E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bookmarkStart w:id="21" w:name="_Toc435436127"/>
      <w:bookmarkStart w:id="22" w:name="_Toc435955119"/>
      <w:r w:rsidRPr="00774EF7">
        <w:rPr>
          <w:rFonts w:eastAsia="Calibri" w:cstheme="minorHAnsi"/>
          <w:color w:val="191919"/>
          <w:sz w:val="24"/>
          <w:szCs w:val="24"/>
        </w:rPr>
        <w:t xml:space="preserve">make any material increase or decrease in the numbers </w:t>
      </w:r>
      <w:r w:rsidRPr="00C70F8A">
        <w:rPr>
          <w:rFonts w:eastAsia="Calibri" w:cstheme="minorHAnsi"/>
          <w:color w:val="191919"/>
          <w:sz w:val="24"/>
          <w:szCs w:val="24"/>
        </w:rPr>
        <w:t>of</w:t>
      </w:r>
      <w:r w:rsidR="00206B3A" w:rsidRPr="00C70F8A">
        <w:rPr>
          <w:rFonts w:eastAsia="Calibri" w:cstheme="minorHAnsi"/>
          <w:color w:val="191919"/>
          <w:sz w:val="24"/>
          <w:szCs w:val="24"/>
        </w:rPr>
        <w:t xml:space="preserve"> </w:t>
      </w:r>
      <w:r w:rsidR="00206B3A" w:rsidRPr="00C70F8A">
        <w:rPr>
          <w:color w:val="191919"/>
          <w:sz w:val="24"/>
          <w:szCs w:val="24"/>
        </w:rPr>
        <w:t xml:space="preserve">persons engaged or employed by </w:t>
      </w:r>
      <w:r w:rsidR="00B767B3" w:rsidRPr="00C70F8A">
        <w:rPr>
          <w:color w:val="191919"/>
          <w:sz w:val="24"/>
          <w:szCs w:val="24"/>
        </w:rPr>
        <w:t>them in</w:t>
      </w:r>
      <w:r w:rsidR="00206B3A" w:rsidRPr="00C70F8A">
        <w:rPr>
          <w:color w:val="191919"/>
          <w:sz w:val="24"/>
          <w:szCs w:val="24"/>
        </w:rPr>
        <w:t xml:space="preserve"> providing the Services</w:t>
      </w:r>
      <w:r w:rsidRPr="00C70F8A">
        <w:rPr>
          <w:rFonts w:eastAsia="Calibri" w:cstheme="minorHAnsi"/>
          <w:color w:val="191919"/>
          <w:sz w:val="24"/>
          <w:szCs w:val="24"/>
        </w:rPr>
        <w:t>;</w:t>
      </w:r>
      <w:bookmarkEnd w:id="21"/>
      <w:bookmarkEnd w:id="22"/>
    </w:p>
    <w:p w14:paraId="321E9AC0" w14:textId="1A0CD83D" w:rsidR="004B2E0C" w:rsidRPr="00056E1E" w:rsidRDefault="004B2E0C" w:rsidP="00056E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bookmarkStart w:id="23" w:name="_Toc435436128"/>
      <w:bookmarkStart w:id="24" w:name="_Toc435955120"/>
      <w:r w:rsidRPr="00774EF7">
        <w:rPr>
          <w:rFonts w:eastAsia="Calibri" w:cstheme="minorHAnsi"/>
          <w:color w:val="191919"/>
          <w:sz w:val="24"/>
          <w:szCs w:val="24"/>
        </w:rPr>
        <w:t xml:space="preserve">increase the remuneration or otherwise change the terms of employment </w:t>
      </w:r>
      <w:r w:rsidRPr="00C70F8A">
        <w:rPr>
          <w:rFonts w:eastAsia="Calibri" w:cstheme="minorHAnsi"/>
          <w:color w:val="191919"/>
          <w:sz w:val="24"/>
          <w:szCs w:val="24"/>
        </w:rPr>
        <w:t>or engagement of the</w:t>
      </w:r>
      <w:r w:rsidR="00206B3A" w:rsidRPr="00C70F8A">
        <w:rPr>
          <w:rFonts w:eastAsia="Calibri" w:cstheme="minorHAnsi"/>
          <w:color w:val="191919"/>
          <w:sz w:val="24"/>
          <w:szCs w:val="24"/>
        </w:rPr>
        <w:t xml:space="preserve"> </w:t>
      </w:r>
      <w:r w:rsidR="00206B3A" w:rsidRPr="00C70F8A">
        <w:rPr>
          <w:color w:val="191919"/>
          <w:sz w:val="24"/>
          <w:szCs w:val="24"/>
        </w:rPr>
        <w:t>persons engaged or employed by them in providing the Services</w:t>
      </w:r>
      <w:r w:rsidRPr="00C70F8A">
        <w:rPr>
          <w:rFonts w:eastAsia="Calibri" w:cstheme="minorHAnsi"/>
          <w:color w:val="191919"/>
          <w:sz w:val="24"/>
          <w:szCs w:val="24"/>
        </w:rPr>
        <w:t>; or</w:t>
      </w:r>
      <w:bookmarkEnd w:id="23"/>
      <w:bookmarkEnd w:id="24"/>
      <w:r w:rsidRPr="00774EF7">
        <w:rPr>
          <w:rFonts w:eastAsia="Calibri" w:cstheme="minorHAnsi"/>
          <w:color w:val="191919"/>
          <w:sz w:val="24"/>
          <w:szCs w:val="24"/>
        </w:rPr>
        <w:t xml:space="preserve"> </w:t>
      </w:r>
      <w:bookmarkStart w:id="25" w:name="_Toc435436129"/>
      <w:bookmarkStart w:id="26" w:name="_Toc435955121"/>
    </w:p>
    <w:p w14:paraId="5B237EDB" w14:textId="040EB034" w:rsidR="004B2E0C" w:rsidRPr="00C70F8A" w:rsidRDefault="004B2E0C" w:rsidP="00056E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C70F8A">
        <w:rPr>
          <w:rFonts w:eastAsia="Calibri" w:cstheme="minorHAnsi"/>
          <w:color w:val="191919"/>
          <w:sz w:val="24"/>
          <w:szCs w:val="24"/>
        </w:rPr>
        <w:t>transfer any of the</w:t>
      </w:r>
      <w:r w:rsidR="00206B3A" w:rsidRPr="00C70F8A">
        <w:rPr>
          <w:rFonts w:eastAsia="Calibri" w:cstheme="minorHAnsi"/>
          <w:color w:val="191919"/>
          <w:sz w:val="24"/>
          <w:szCs w:val="24"/>
        </w:rPr>
        <w:t xml:space="preserve"> </w:t>
      </w:r>
      <w:r w:rsidR="00206B3A" w:rsidRPr="00C70F8A">
        <w:rPr>
          <w:color w:val="191919"/>
          <w:sz w:val="24"/>
          <w:szCs w:val="24"/>
        </w:rPr>
        <w:t>persons engaged or employed by them in providing the Services</w:t>
      </w:r>
      <w:r w:rsidRPr="00C70F8A">
        <w:rPr>
          <w:rFonts w:eastAsia="Calibri" w:cstheme="minorHAnsi"/>
          <w:color w:val="191919"/>
          <w:sz w:val="24"/>
          <w:szCs w:val="24"/>
        </w:rPr>
        <w:t xml:space="preserve"> to another part of their business or move other employees from elsewhere in their business who have not previously been </w:t>
      </w:r>
      <w:r w:rsidR="00CF2CAC" w:rsidRPr="00C70F8A">
        <w:rPr>
          <w:rFonts w:eastAsia="Calibri" w:cstheme="minorHAnsi"/>
          <w:color w:val="191919"/>
          <w:sz w:val="24"/>
          <w:szCs w:val="24"/>
        </w:rPr>
        <w:t>e</w:t>
      </w:r>
      <w:r w:rsidRPr="00C70F8A">
        <w:rPr>
          <w:rFonts w:eastAsia="Calibri" w:cstheme="minorHAnsi"/>
          <w:color w:val="191919"/>
          <w:sz w:val="24"/>
          <w:szCs w:val="24"/>
        </w:rPr>
        <w:t>mployed or engaged in providing the Services.</w:t>
      </w:r>
      <w:bookmarkEnd w:id="25"/>
      <w:bookmarkEnd w:id="26"/>
      <w:r w:rsidRPr="00C70F8A">
        <w:rPr>
          <w:rFonts w:eastAsia="Calibri" w:cstheme="minorHAnsi"/>
          <w:color w:val="191919"/>
          <w:sz w:val="24"/>
          <w:szCs w:val="24"/>
        </w:rPr>
        <w:t xml:space="preserve"> </w:t>
      </w:r>
    </w:p>
    <w:p w14:paraId="7BC67FDB" w14:textId="77777777" w:rsidR="00206B3A" w:rsidRPr="00774EF7" w:rsidRDefault="00206B3A" w:rsidP="0BD96000">
      <w:pPr>
        <w:autoSpaceDE w:val="0"/>
        <w:autoSpaceDN w:val="0"/>
        <w:adjustRightInd w:val="0"/>
        <w:spacing w:after="0" w:line="240" w:lineRule="auto"/>
        <w:ind w:left="1418"/>
        <w:jc w:val="both"/>
        <w:rPr>
          <w:rFonts w:eastAsia="Calibri" w:cstheme="minorHAnsi"/>
          <w:b/>
          <w:bCs/>
          <w:color w:val="000000"/>
          <w:sz w:val="24"/>
          <w:szCs w:val="24"/>
        </w:rPr>
      </w:pPr>
    </w:p>
    <w:p w14:paraId="0923EEC5" w14:textId="77777777" w:rsidR="004B2E0C" w:rsidRPr="00C70F8A" w:rsidRDefault="004B2E0C"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bookmarkStart w:id="27" w:name="_Toc435436130"/>
      <w:bookmarkStart w:id="28" w:name="_Toc435955122"/>
      <w:r w:rsidRPr="00C70F8A">
        <w:rPr>
          <w:rFonts w:eastAsia="Calibri" w:cstheme="minorHAnsi"/>
          <w:color w:val="191919"/>
          <w:sz w:val="24"/>
          <w:szCs w:val="24"/>
        </w:rPr>
        <w:t xml:space="preserve">The Contractor agrees to </w:t>
      </w:r>
      <w:r w:rsidR="00206B3A" w:rsidRPr="00C70F8A">
        <w:rPr>
          <w:rFonts w:eastAsia="Calibri" w:cstheme="minorHAnsi"/>
          <w:color w:val="191919"/>
          <w:sz w:val="24"/>
          <w:szCs w:val="24"/>
        </w:rPr>
        <w:t>i</w:t>
      </w:r>
      <w:r w:rsidRPr="00C70F8A">
        <w:rPr>
          <w:rFonts w:eastAsia="Calibri" w:cstheme="minorHAnsi"/>
          <w:color w:val="191919"/>
          <w:sz w:val="24"/>
          <w:szCs w:val="24"/>
        </w:rPr>
        <w:t>ndemnify the Company and</w:t>
      </w:r>
      <w:r w:rsidR="00206B3A" w:rsidRPr="00C70F8A">
        <w:rPr>
          <w:rFonts w:eastAsia="Calibri" w:cstheme="minorHAnsi"/>
          <w:color w:val="191919"/>
          <w:sz w:val="24"/>
          <w:szCs w:val="24"/>
        </w:rPr>
        <w:t>,</w:t>
      </w:r>
      <w:r w:rsidRPr="00C70F8A">
        <w:rPr>
          <w:rFonts w:eastAsia="Calibri" w:cstheme="minorHAnsi"/>
          <w:color w:val="191919"/>
          <w:sz w:val="24"/>
          <w:szCs w:val="24"/>
        </w:rPr>
        <w:t xml:space="preserve"> at the Company’s request</w:t>
      </w:r>
      <w:r w:rsidR="00206B3A" w:rsidRPr="00C70F8A">
        <w:rPr>
          <w:rFonts w:eastAsia="Calibri" w:cstheme="minorHAnsi"/>
          <w:color w:val="191919"/>
          <w:sz w:val="24"/>
          <w:szCs w:val="24"/>
        </w:rPr>
        <w:t>,</w:t>
      </w:r>
      <w:r w:rsidRPr="00C70F8A">
        <w:rPr>
          <w:rFonts w:eastAsia="Calibri" w:cstheme="minorHAnsi"/>
          <w:color w:val="191919"/>
          <w:sz w:val="24"/>
          <w:szCs w:val="24"/>
        </w:rPr>
        <w:t xml:space="preserve"> any </w:t>
      </w:r>
      <w:r w:rsidR="00206B3A" w:rsidRPr="00C70F8A">
        <w:rPr>
          <w:color w:val="191919"/>
          <w:sz w:val="24"/>
          <w:szCs w:val="24"/>
        </w:rPr>
        <w:t>new contractor selected to provide services to the Company similar to the Services</w:t>
      </w:r>
      <w:r w:rsidRPr="00C70F8A">
        <w:rPr>
          <w:rFonts w:eastAsia="Calibri" w:cstheme="minorHAnsi"/>
          <w:color w:val="191919"/>
          <w:sz w:val="24"/>
          <w:szCs w:val="24"/>
        </w:rPr>
        <w:t xml:space="preserve">, against all </w:t>
      </w:r>
      <w:r w:rsidR="00206B3A" w:rsidRPr="00C70F8A">
        <w:rPr>
          <w:rFonts w:eastAsia="Calibri" w:cstheme="minorHAnsi"/>
          <w:color w:val="191919"/>
          <w:sz w:val="24"/>
          <w:szCs w:val="24"/>
        </w:rPr>
        <w:t>l</w:t>
      </w:r>
      <w:r w:rsidRPr="00C70F8A">
        <w:rPr>
          <w:rFonts w:eastAsia="Calibri" w:cstheme="minorHAnsi"/>
          <w:color w:val="191919"/>
          <w:sz w:val="24"/>
          <w:szCs w:val="24"/>
        </w:rPr>
        <w:t>iability from:</w:t>
      </w:r>
      <w:bookmarkEnd w:id="27"/>
      <w:bookmarkEnd w:id="28"/>
    </w:p>
    <w:p w14:paraId="428BB8EF" w14:textId="77777777" w:rsidR="004B2E0C" w:rsidRPr="00774EF7" w:rsidRDefault="004B2E0C" w:rsidP="0BD96000">
      <w:pPr>
        <w:autoSpaceDE w:val="0"/>
        <w:autoSpaceDN w:val="0"/>
        <w:adjustRightInd w:val="0"/>
        <w:spacing w:after="0" w:line="240" w:lineRule="auto"/>
        <w:ind w:left="720"/>
        <w:jc w:val="both"/>
        <w:rPr>
          <w:rFonts w:eastAsia="Calibri" w:cstheme="minorHAnsi"/>
          <w:b/>
          <w:bCs/>
          <w:color w:val="000000"/>
          <w:sz w:val="24"/>
          <w:szCs w:val="24"/>
        </w:rPr>
      </w:pPr>
    </w:p>
    <w:p w14:paraId="0542799A" w14:textId="77777777" w:rsidR="004B2E0C" w:rsidRPr="00774EF7" w:rsidRDefault="004B2E0C" w:rsidP="0BD96000">
      <w:pPr>
        <w:numPr>
          <w:ilvl w:val="2"/>
          <w:numId w:val="13"/>
        </w:numPr>
        <w:tabs>
          <w:tab w:val="clear" w:pos="1080"/>
          <w:tab w:val="num" w:pos="1560"/>
        </w:tabs>
        <w:autoSpaceDE w:val="0"/>
        <w:autoSpaceDN w:val="0"/>
        <w:adjustRightInd w:val="0"/>
        <w:spacing w:after="0" w:line="240" w:lineRule="auto"/>
        <w:ind w:left="1560" w:hanging="993"/>
        <w:jc w:val="both"/>
        <w:rPr>
          <w:rFonts w:eastAsia="Times New Roman" w:cstheme="minorHAnsi"/>
          <w:b/>
          <w:bCs/>
          <w:color w:val="000000"/>
          <w:sz w:val="24"/>
          <w:szCs w:val="24"/>
        </w:rPr>
      </w:pPr>
      <w:bookmarkStart w:id="29" w:name="_Toc435436131"/>
      <w:bookmarkStart w:id="30" w:name="_Toc435955123"/>
      <w:r w:rsidRPr="00774EF7">
        <w:rPr>
          <w:rFonts w:eastAsia="Calibri" w:cstheme="minorHAnsi"/>
          <w:color w:val="191919"/>
          <w:sz w:val="24"/>
          <w:szCs w:val="24"/>
        </w:rPr>
        <w:t>the Contractor or a Subcontractor failing to provide the Company with any Retendering Information promptly; or</w:t>
      </w:r>
      <w:bookmarkEnd w:id="29"/>
      <w:bookmarkEnd w:id="30"/>
    </w:p>
    <w:p w14:paraId="623FB514" w14:textId="77777777" w:rsidR="004B2E0C" w:rsidRPr="00774EF7" w:rsidRDefault="004B2E0C" w:rsidP="0BD96000">
      <w:pPr>
        <w:numPr>
          <w:ilvl w:val="2"/>
          <w:numId w:val="13"/>
        </w:numPr>
        <w:tabs>
          <w:tab w:val="clear" w:pos="1080"/>
          <w:tab w:val="num" w:pos="1560"/>
        </w:tabs>
        <w:autoSpaceDE w:val="0"/>
        <w:autoSpaceDN w:val="0"/>
        <w:adjustRightInd w:val="0"/>
        <w:spacing w:after="0" w:line="240" w:lineRule="auto"/>
        <w:ind w:left="1560" w:hanging="993"/>
        <w:jc w:val="both"/>
        <w:rPr>
          <w:rFonts w:eastAsia="Times New Roman" w:cstheme="minorHAnsi"/>
          <w:b/>
          <w:bCs/>
          <w:color w:val="000000"/>
          <w:sz w:val="24"/>
          <w:szCs w:val="24"/>
        </w:rPr>
      </w:pPr>
      <w:bookmarkStart w:id="31" w:name="_Toc435436132"/>
      <w:bookmarkStart w:id="32" w:name="_Toc435955124"/>
      <w:r w:rsidRPr="00774EF7">
        <w:rPr>
          <w:rFonts w:eastAsia="Calibri" w:cstheme="minorHAnsi"/>
          <w:color w:val="191919"/>
          <w:sz w:val="24"/>
          <w:szCs w:val="24"/>
        </w:rPr>
        <w:t>any material inaccuracy in or omission from the Retendering Information.</w:t>
      </w:r>
      <w:bookmarkEnd w:id="31"/>
      <w:bookmarkEnd w:id="32"/>
    </w:p>
    <w:p w14:paraId="41129995" w14:textId="77777777" w:rsidR="00DB34C0" w:rsidRPr="00774EF7" w:rsidRDefault="00DB34C0" w:rsidP="0BD96000">
      <w:pPr>
        <w:autoSpaceDE w:val="0"/>
        <w:autoSpaceDN w:val="0"/>
        <w:adjustRightInd w:val="0"/>
        <w:spacing w:after="0" w:line="240" w:lineRule="auto"/>
        <w:ind w:left="567"/>
        <w:jc w:val="both"/>
        <w:rPr>
          <w:rFonts w:eastAsia="Calibri" w:cstheme="minorHAnsi"/>
          <w:color w:val="000000"/>
          <w:sz w:val="24"/>
          <w:szCs w:val="24"/>
        </w:rPr>
      </w:pPr>
    </w:p>
    <w:p w14:paraId="019AB064" w14:textId="77777777" w:rsidR="00DB34C0" w:rsidRPr="00774EF7" w:rsidRDefault="00D301E2" w:rsidP="00BA2B52">
      <w:pPr>
        <w:keepNext/>
        <w:numPr>
          <w:ilvl w:val="0"/>
          <w:numId w:val="13"/>
        </w:numPr>
        <w:spacing w:after="0" w:line="240" w:lineRule="auto"/>
        <w:ind w:left="567" w:hanging="567"/>
        <w:jc w:val="both"/>
        <w:outlineLvl w:val="2"/>
        <w:rPr>
          <w:rFonts w:eastAsia="Times New Roman" w:cstheme="minorHAnsi"/>
          <w:b/>
          <w:bCs/>
          <w:color w:val="191919"/>
          <w:sz w:val="24"/>
          <w:szCs w:val="24"/>
        </w:rPr>
      </w:pPr>
      <w:bookmarkStart w:id="33" w:name="_Toc107572912"/>
      <w:r w:rsidRPr="00774EF7">
        <w:rPr>
          <w:rFonts w:eastAsia="Calibri" w:cstheme="minorHAnsi"/>
          <w:b/>
          <w:bCs/>
          <w:color w:val="462666"/>
          <w:sz w:val="24"/>
          <w:szCs w:val="24"/>
        </w:rPr>
        <w:t xml:space="preserve">Warranty, </w:t>
      </w:r>
      <w:r w:rsidR="00DB34C0" w:rsidRPr="00774EF7">
        <w:rPr>
          <w:rFonts w:eastAsia="Calibri" w:cstheme="minorHAnsi"/>
          <w:b/>
          <w:bCs/>
          <w:color w:val="462666"/>
          <w:sz w:val="24"/>
          <w:szCs w:val="24"/>
        </w:rPr>
        <w:t>Specification</w:t>
      </w:r>
      <w:r w:rsidRPr="00774EF7">
        <w:rPr>
          <w:rFonts w:eastAsia="Calibri" w:cstheme="minorHAnsi"/>
          <w:b/>
          <w:bCs/>
          <w:color w:val="462666"/>
          <w:sz w:val="24"/>
          <w:szCs w:val="24"/>
        </w:rPr>
        <w:t xml:space="preserve"> and </w:t>
      </w:r>
      <w:r w:rsidR="00586381" w:rsidRPr="00774EF7">
        <w:rPr>
          <w:rFonts w:eastAsia="Calibri" w:cstheme="minorHAnsi"/>
          <w:b/>
          <w:bCs/>
          <w:color w:val="462666"/>
          <w:sz w:val="24"/>
          <w:szCs w:val="24"/>
        </w:rPr>
        <w:t>Contractor</w:t>
      </w:r>
      <w:r w:rsidR="00194F5A" w:rsidRPr="00774EF7">
        <w:rPr>
          <w:rFonts w:eastAsia="Calibri" w:cstheme="minorHAnsi"/>
          <w:b/>
          <w:bCs/>
          <w:color w:val="462666"/>
          <w:sz w:val="24"/>
          <w:szCs w:val="24"/>
        </w:rPr>
        <w:t xml:space="preserve">’s </w:t>
      </w:r>
      <w:r w:rsidRPr="00774EF7">
        <w:rPr>
          <w:rFonts w:eastAsia="Calibri" w:cstheme="minorHAnsi"/>
          <w:b/>
          <w:bCs/>
          <w:color w:val="462666"/>
          <w:sz w:val="24"/>
          <w:szCs w:val="24"/>
        </w:rPr>
        <w:t>Obligations</w:t>
      </w:r>
      <w:bookmarkEnd w:id="33"/>
    </w:p>
    <w:p w14:paraId="266D95D7" w14:textId="77777777" w:rsidR="005B1673" w:rsidRPr="00774EF7" w:rsidRDefault="005B1673" w:rsidP="00C70F8A">
      <w:pPr>
        <w:spacing w:after="0" w:line="240" w:lineRule="auto"/>
        <w:ind w:left="567"/>
        <w:contextualSpacing/>
        <w:jc w:val="both"/>
        <w:rPr>
          <w:rFonts w:eastAsia="Calibri" w:cstheme="minorHAnsi"/>
          <w:color w:val="191919"/>
          <w:sz w:val="24"/>
          <w:szCs w:val="24"/>
        </w:rPr>
      </w:pPr>
    </w:p>
    <w:p w14:paraId="551A24B5" w14:textId="77777777" w:rsidR="00DB34C0" w:rsidRPr="00C70F8A" w:rsidRDefault="00F54ECA"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 xml:space="preserve">The </w:t>
      </w:r>
      <w:r w:rsidR="00586381" w:rsidRPr="00774EF7">
        <w:rPr>
          <w:rFonts w:eastAsia="Calibri" w:cstheme="minorHAnsi"/>
          <w:color w:val="191919"/>
          <w:sz w:val="24"/>
          <w:szCs w:val="24"/>
        </w:rPr>
        <w:t>Contractor</w:t>
      </w:r>
      <w:r w:rsidR="00DB34C0" w:rsidRPr="00774EF7">
        <w:rPr>
          <w:rFonts w:eastAsia="Calibri" w:cstheme="minorHAnsi"/>
          <w:color w:val="191919"/>
          <w:sz w:val="24"/>
          <w:szCs w:val="24"/>
        </w:rPr>
        <w:t xml:space="preserve"> warrants to the Company that the </w:t>
      </w:r>
      <w:r w:rsidR="00A366B2" w:rsidRPr="00774EF7">
        <w:rPr>
          <w:rFonts w:eastAsia="Calibri" w:cstheme="minorHAnsi"/>
          <w:color w:val="191919"/>
          <w:sz w:val="24"/>
          <w:szCs w:val="24"/>
        </w:rPr>
        <w:t>Services</w:t>
      </w:r>
      <w:r w:rsidR="00DB34C0" w:rsidRPr="00774EF7">
        <w:rPr>
          <w:rFonts w:eastAsia="Calibri" w:cstheme="minorHAnsi"/>
          <w:color w:val="191919"/>
          <w:sz w:val="24"/>
          <w:szCs w:val="24"/>
        </w:rPr>
        <w:t>:</w:t>
      </w:r>
    </w:p>
    <w:p w14:paraId="66FF23A8" w14:textId="77777777" w:rsidR="00DB34C0" w:rsidRPr="00774EF7" w:rsidRDefault="00DB34C0" w:rsidP="0BD96000">
      <w:pPr>
        <w:spacing w:after="0" w:line="240" w:lineRule="auto"/>
        <w:ind w:left="1440"/>
        <w:contextualSpacing/>
        <w:jc w:val="both"/>
        <w:rPr>
          <w:rFonts w:eastAsia="Calibri" w:cstheme="minorHAnsi"/>
          <w:color w:val="191919"/>
          <w:sz w:val="24"/>
          <w:szCs w:val="24"/>
        </w:rPr>
      </w:pPr>
    </w:p>
    <w:p w14:paraId="6507DBC4" w14:textId="77777777" w:rsidR="00DB34C0" w:rsidRPr="00774EF7" w:rsidRDefault="00DB34C0" w:rsidP="004A631E">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shall be provided with the high degree of professional skill, sound practices and good judgement normally exercised by recognised professional firms or by highly s</w:t>
      </w:r>
      <w:r w:rsidR="0079108E" w:rsidRPr="00774EF7">
        <w:rPr>
          <w:rFonts w:eastAsia="Calibri" w:cstheme="minorHAnsi"/>
          <w:color w:val="191919"/>
          <w:sz w:val="24"/>
          <w:szCs w:val="24"/>
        </w:rPr>
        <w:t xml:space="preserve">killed and experienced </w:t>
      </w:r>
      <w:r w:rsidR="00FE39BB" w:rsidRPr="00774EF7">
        <w:rPr>
          <w:rFonts w:eastAsia="Calibri" w:cstheme="minorHAnsi"/>
          <w:color w:val="191919"/>
          <w:sz w:val="24"/>
          <w:szCs w:val="24"/>
        </w:rPr>
        <w:t>c</w:t>
      </w:r>
      <w:r w:rsidR="00586381" w:rsidRPr="00774EF7">
        <w:rPr>
          <w:rFonts w:eastAsia="Calibri" w:cstheme="minorHAnsi"/>
          <w:color w:val="191919"/>
          <w:sz w:val="24"/>
          <w:szCs w:val="24"/>
        </w:rPr>
        <w:t>ontractors</w:t>
      </w:r>
      <w:r w:rsidRPr="00774EF7">
        <w:rPr>
          <w:rFonts w:eastAsia="Calibri" w:cstheme="minorHAnsi"/>
          <w:color w:val="191919"/>
          <w:sz w:val="24"/>
          <w:szCs w:val="24"/>
        </w:rPr>
        <w:t xml:space="preserve"> providing </w:t>
      </w:r>
      <w:r w:rsidR="00FE39BB" w:rsidRPr="00774EF7">
        <w:rPr>
          <w:rFonts w:eastAsia="Calibri" w:cstheme="minorHAnsi"/>
          <w:color w:val="191919"/>
          <w:sz w:val="24"/>
          <w:szCs w:val="24"/>
        </w:rPr>
        <w:t>s</w:t>
      </w:r>
      <w:r w:rsidR="005B1673" w:rsidRPr="00774EF7">
        <w:rPr>
          <w:rFonts w:eastAsia="Calibri" w:cstheme="minorHAnsi"/>
          <w:color w:val="191919"/>
          <w:sz w:val="24"/>
          <w:szCs w:val="24"/>
        </w:rPr>
        <w:t>ervices</w:t>
      </w:r>
      <w:r w:rsidRPr="00774EF7">
        <w:rPr>
          <w:rFonts w:eastAsia="Calibri" w:cstheme="minorHAnsi"/>
          <w:color w:val="191919"/>
          <w:sz w:val="24"/>
          <w:szCs w:val="24"/>
        </w:rPr>
        <w:t xml:space="preserve"> of a similar nature to the </w:t>
      </w:r>
      <w:r w:rsidR="00A366B2" w:rsidRPr="00774EF7">
        <w:rPr>
          <w:rFonts w:eastAsia="Calibri" w:cstheme="minorHAnsi"/>
          <w:color w:val="191919"/>
          <w:sz w:val="24"/>
          <w:szCs w:val="24"/>
        </w:rPr>
        <w:t>Services</w:t>
      </w:r>
      <w:r w:rsidRPr="00774EF7">
        <w:rPr>
          <w:rFonts w:eastAsia="Calibri" w:cstheme="minorHAnsi"/>
          <w:color w:val="191919"/>
          <w:sz w:val="24"/>
          <w:szCs w:val="24"/>
        </w:rPr>
        <w:t>;</w:t>
      </w:r>
    </w:p>
    <w:p w14:paraId="7986D214" w14:textId="77777777" w:rsidR="00DB34C0" w:rsidRPr="00774EF7" w:rsidRDefault="00DB34C0" w:rsidP="00BA2B52">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shall be provided in accordance with the Specification;</w:t>
      </w:r>
    </w:p>
    <w:p w14:paraId="44364E57" w14:textId="77777777" w:rsidR="00DB34C0" w:rsidRPr="00774EF7" w:rsidRDefault="00DB34C0" w:rsidP="00BA2B52">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shall be provided in acco</w:t>
      </w:r>
      <w:r w:rsidR="0079108E" w:rsidRPr="00774EF7">
        <w:rPr>
          <w:rFonts w:eastAsia="Calibri" w:cstheme="minorHAnsi"/>
          <w:color w:val="191919"/>
          <w:sz w:val="24"/>
          <w:szCs w:val="24"/>
        </w:rPr>
        <w:t xml:space="preserve">rdance with all </w:t>
      </w:r>
      <w:r w:rsidR="00AF59D3" w:rsidRPr="00774EF7">
        <w:rPr>
          <w:rFonts w:eastAsia="Calibri" w:cstheme="minorHAnsi"/>
          <w:color w:val="191919"/>
          <w:sz w:val="24"/>
          <w:szCs w:val="24"/>
        </w:rPr>
        <w:t>applicable l</w:t>
      </w:r>
      <w:r w:rsidR="0079108E" w:rsidRPr="00774EF7">
        <w:rPr>
          <w:rFonts w:eastAsia="Calibri" w:cstheme="minorHAnsi"/>
          <w:color w:val="191919"/>
          <w:sz w:val="24"/>
          <w:szCs w:val="24"/>
        </w:rPr>
        <w:t>aws.</w:t>
      </w:r>
    </w:p>
    <w:p w14:paraId="726829DB" w14:textId="77777777" w:rsidR="0079108E" w:rsidRPr="00774EF7" w:rsidRDefault="0079108E" w:rsidP="0BD96000">
      <w:pPr>
        <w:tabs>
          <w:tab w:val="num" w:pos="1418"/>
        </w:tabs>
        <w:spacing w:after="0" w:line="240" w:lineRule="auto"/>
        <w:ind w:left="1418"/>
        <w:contextualSpacing/>
        <w:jc w:val="both"/>
        <w:rPr>
          <w:rFonts w:eastAsia="Calibri" w:cstheme="minorHAnsi"/>
          <w:color w:val="191919"/>
          <w:sz w:val="24"/>
          <w:szCs w:val="24"/>
        </w:rPr>
      </w:pPr>
    </w:p>
    <w:p w14:paraId="211AB6FD" w14:textId="77777777" w:rsidR="0079108E" w:rsidRPr="00B6108A" w:rsidRDefault="0079108E"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 xml:space="preserve">The </w:t>
      </w:r>
      <w:r w:rsidR="00586381" w:rsidRPr="00774EF7">
        <w:rPr>
          <w:rFonts w:eastAsia="Calibri" w:cstheme="minorHAnsi"/>
          <w:color w:val="191919"/>
          <w:sz w:val="24"/>
          <w:szCs w:val="24"/>
        </w:rPr>
        <w:t>Contractor</w:t>
      </w:r>
      <w:r w:rsidRPr="00774EF7">
        <w:rPr>
          <w:rFonts w:eastAsia="Calibri" w:cstheme="minorHAnsi"/>
          <w:color w:val="191919"/>
          <w:sz w:val="24"/>
          <w:szCs w:val="24"/>
        </w:rPr>
        <w:t xml:space="preserve"> shall comply with the rules, </w:t>
      </w:r>
      <w:r w:rsidR="00AF59D3" w:rsidRPr="00774EF7">
        <w:rPr>
          <w:rFonts w:eastAsia="Calibri" w:cstheme="minorHAnsi"/>
          <w:color w:val="191919"/>
          <w:sz w:val="24"/>
          <w:szCs w:val="24"/>
        </w:rPr>
        <w:t>r</w:t>
      </w:r>
      <w:r w:rsidRPr="00774EF7">
        <w:rPr>
          <w:rFonts w:eastAsia="Calibri" w:cstheme="minorHAnsi"/>
          <w:color w:val="191919"/>
          <w:sz w:val="24"/>
          <w:szCs w:val="24"/>
        </w:rPr>
        <w:t>egulations and reasonable directions of the Company whilst at the Site.</w:t>
      </w:r>
    </w:p>
    <w:p w14:paraId="18EAC847" w14:textId="77777777" w:rsidR="00D301E2" w:rsidRPr="00774EF7" w:rsidRDefault="00D301E2" w:rsidP="00C70F8A">
      <w:pPr>
        <w:spacing w:after="0" w:line="240" w:lineRule="auto"/>
        <w:ind w:left="567"/>
        <w:contextualSpacing/>
        <w:jc w:val="both"/>
        <w:rPr>
          <w:rFonts w:eastAsia="Calibri" w:cstheme="minorHAnsi"/>
          <w:color w:val="191919"/>
          <w:sz w:val="24"/>
          <w:szCs w:val="24"/>
        </w:rPr>
      </w:pPr>
    </w:p>
    <w:p w14:paraId="02120066" w14:textId="77777777" w:rsidR="00D301E2" w:rsidRPr="00B6108A" w:rsidRDefault="00D301E2" w:rsidP="00C70F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 xml:space="preserve">The </w:t>
      </w:r>
      <w:r w:rsidR="00F417FF" w:rsidRPr="00774EF7">
        <w:rPr>
          <w:rFonts w:eastAsia="Calibri" w:cstheme="minorHAnsi"/>
          <w:color w:val="191919"/>
          <w:sz w:val="24"/>
          <w:szCs w:val="24"/>
        </w:rPr>
        <w:t>Contractor</w:t>
      </w:r>
      <w:r w:rsidRPr="00774EF7">
        <w:rPr>
          <w:rFonts w:eastAsia="Calibri" w:cstheme="minorHAnsi"/>
          <w:color w:val="191919"/>
          <w:sz w:val="24"/>
          <w:szCs w:val="24"/>
        </w:rPr>
        <w:t xml:space="preserve"> shall act diligently and in good faith in its dealings with the Company and use its best endeavours to promote the interests of the Company and maintain the Company’s goodwill.</w:t>
      </w:r>
    </w:p>
    <w:p w14:paraId="07A5E9CD" w14:textId="77777777" w:rsidR="00D301E2" w:rsidRPr="00774EF7" w:rsidRDefault="00D301E2" w:rsidP="00B6108A">
      <w:pPr>
        <w:spacing w:after="0" w:line="240" w:lineRule="auto"/>
        <w:ind w:left="360"/>
        <w:contextualSpacing/>
        <w:jc w:val="both"/>
        <w:rPr>
          <w:rFonts w:eastAsia="Calibri" w:cstheme="minorHAnsi"/>
          <w:color w:val="191919"/>
          <w:sz w:val="24"/>
          <w:szCs w:val="24"/>
        </w:rPr>
      </w:pPr>
    </w:p>
    <w:p w14:paraId="03071F6A" w14:textId="2FD03BF2" w:rsidR="00D301E2" w:rsidRPr="00B6108A" w:rsidRDefault="00D301E2"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 xml:space="preserve">The </w:t>
      </w:r>
      <w:r w:rsidR="00F417FF" w:rsidRPr="00774EF7">
        <w:rPr>
          <w:rFonts w:eastAsia="Calibri" w:cstheme="minorHAnsi"/>
          <w:color w:val="191919"/>
          <w:sz w:val="24"/>
          <w:szCs w:val="24"/>
        </w:rPr>
        <w:t>Contractor</w:t>
      </w:r>
      <w:r w:rsidRPr="00774EF7">
        <w:rPr>
          <w:rFonts w:eastAsia="Calibri" w:cstheme="minorHAnsi"/>
          <w:color w:val="191919"/>
          <w:sz w:val="24"/>
          <w:szCs w:val="24"/>
        </w:rPr>
        <w:t xml:space="preserve"> shall maintain at its own expense all licences, permissions and consents necessary to perform its obligations under the Contract.</w:t>
      </w:r>
    </w:p>
    <w:p w14:paraId="629879F2" w14:textId="77777777" w:rsidR="00427233" w:rsidRPr="00B6108A" w:rsidRDefault="00427233" w:rsidP="00C70F8A">
      <w:pPr>
        <w:spacing w:after="0" w:line="240" w:lineRule="auto"/>
        <w:ind w:left="567"/>
        <w:contextualSpacing/>
        <w:jc w:val="both"/>
        <w:rPr>
          <w:rFonts w:eastAsia="Calibri" w:cstheme="minorHAnsi"/>
          <w:color w:val="191919"/>
          <w:sz w:val="24"/>
          <w:szCs w:val="24"/>
        </w:rPr>
      </w:pPr>
    </w:p>
    <w:p w14:paraId="17AE0E28" w14:textId="22BDC72E" w:rsidR="00427233" w:rsidRPr="0070233F" w:rsidRDefault="00427233"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bookmarkStart w:id="34" w:name="_Toc40353976"/>
      <w:r w:rsidRPr="0070233F">
        <w:rPr>
          <w:rFonts w:eastAsia="Calibri" w:cstheme="minorHAnsi"/>
          <w:color w:val="191919"/>
          <w:sz w:val="24"/>
          <w:szCs w:val="24"/>
        </w:rPr>
        <w:t xml:space="preserve">The Contractor warrants it will comply, and warrants its employees and sub-contractors shall comply, with the </w:t>
      </w:r>
      <w:r w:rsidR="001B3A0E" w:rsidRPr="0070233F">
        <w:rPr>
          <w:rFonts w:eastAsia="Calibri" w:cstheme="minorHAnsi"/>
          <w:color w:val="191919"/>
          <w:sz w:val="24"/>
          <w:szCs w:val="24"/>
        </w:rPr>
        <w:t>Company’s Safeguarding Vulnerable Adults Policy and Procedure</w:t>
      </w:r>
      <w:r w:rsidRPr="0070233F">
        <w:rPr>
          <w:rFonts w:eastAsia="Calibri" w:cstheme="minorHAnsi"/>
          <w:color w:val="191919"/>
          <w:sz w:val="24"/>
          <w:szCs w:val="24"/>
        </w:rPr>
        <w:t xml:space="preserve">, found in Annex </w:t>
      </w:r>
      <w:r w:rsidR="00AB67D0">
        <w:rPr>
          <w:rFonts w:eastAsia="Calibri" w:cstheme="minorHAnsi"/>
          <w:color w:val="191919"/>
          <w:sz w:val="24"/>
          <w:szCs w:val="24"/>
        </w:rPr>
        <w:t xml:space="preserve">5 </w:t>
      </w:r>
      <w:r w:rsidRPr="0070233F">
        <w:rPr>
          <w:rFonts w:eastAsia="Calibri" w:cstheme="minorHAnsi"/>
          <w:color w:val="191919"/>
          <w:sz w:val="24"/>
          <w:szCs w:val="24"/>
        </w:rPr>
        <w:t>of the Form of Agreement.</w:t>
      </w:r>
      <w:bookmarkEnd w:id="34"/>
      <w:r w:rsidRPr="0070233F">
        <w:rPr>
          <w:rFonts w:eastAsia="Calibri" w:cstheme="minorHAnsi"/>
          <w:color w:val="191919"/>
          <w:sz w:val="24"/>
          <w:szCs w:val="24"/>
        </w:rPr>
        <w:t xml:space="preserve">   </w:t>
      </w:r>
    </w:p>
    <w:p w14:paraId="04258E49" w14:textId="0B61E261" w:rsidR="00427233" w:rsidRPr="0053668A" w:rsidRDefault="00427233" w:rsidP="0053668A">
      <w:pPr>
        <w:spacing w:after="0" w:line="240" w:lineRule="auto"/>
        <w:ind w:left="567"/>
        <w:contextualSpacing/>
        <w:jc w:val="both"/>
        <w:rPr>
          <w:rFonts w:eastAsia="Calibri" w:cstheme="minorHAnsi"/>
          <w:color w:val="191919"/>
          <w:sz w:val="24"/>
          <w:szCs w:val="24"/>
        </w:rPr>
      </w:pPr>
    </w:p>
    <w:p w14:paraId="78B933E1" w14:textId="69F27D75" w:rsidR="00DB34C0" w:rsidRPr="0053668A" w:rsidRDefault="009C66AC"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 xml:space="preserve">The provisions of this </w:t>
      </w:r>
      <w:r w:rsidR="005B1673" w:rsidRPr="00774EF7">
        <w:rPr>
          <w:rFonts w:eastAsia="Calibri" w:cstheme="minorHAnsi"/>
          <w:color w:val="191919"/>
          <w:sz w:val="24"/>
          <w:szCs w:val="24"/>
        </w:rPr>
        <w:t>Condition</w:t>
      </w:r>
      <w:r w:rsidRPr="00774EF7">
        <w:rPr>
          <w:rFonts w:eastAsia="Calibri" w:cstheme="minorHAnsi"/>
          <w:color w:val="191919"/>
          <w:sz w:val="24"/>
          <w:szCs w:val="24"/>
        </w:rPr>
        <w:t xml:space="preserve"> 5</w:t>
      </w:r>
      <w:r w:rsidR="00DB34C0" w:rsidRPr="00774EF7">
        <w:rPr>
          <w:rFonts w:eastAsia="Calibri" w:cstheme="minorHAnsi"/>
          <w:color w:val="191919"/>
          <w:sz w:val="24"/>
          <w:szCs w:val="24"/>
        </w:rPr>
        <w:t xml:space="preserve"> shall survive the termination of the Contract, however arising.</w:t>
      </w:r>
    </w:p>
    <w:p w14:paraId="740825B0" w14:textId="77777777" w:rsidR="00DB34C0" w:rsidRPr="00774EF7" w:rsidRDefault="00DB34C0" w:rsidP="0BD96000">
      <w:pPr>
        <w:autoSpaceDE w:val="0"/>
        <w:autoSpaceDN w:val="0"/>
        <w:adjustRightInd w:val="0"/>
        <w:spacing w:after="0" w:line="240" w:lineRule="auto"/>
        <w:jc w:val="both"/>
        <w:rPr>
          <w:rFonts w:eastAsia="Calibri" w:cstheme="minorHAnsi"/>
          <w:color w:val="000000"/>
          <w:sz w:val="24"/>
          <w:szCs w:val="24"/>
        </w:rPr>
      </w:pPr>
    </w:p>
    <w:p w14:paraId="779AC0F4"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35" w:name="_Toc107572913"/>
      <w:r w:rsidRPr="00774EF7">
        <w:rPr>
          <w:rFonts w:eastAsia="Calibri" w:cstheme="minorHAnsi"/>
          <w:b/>
          <w:bCs/>
          <w:color w:val="462666"/>
          <w:sz w:val="24"/>
          <w:szCs w:val="24"/>
        </w:rPr>
        <w:t>Inspection and Rejection</w:t>
      </w:r>
      <w:bookmarkEnd w:id="35"/>
    </w:p>
    <w:p w14:paraId="06E93FC3" w14:textId="77777777" w:rsidR="00DB34C0" w:rsidRPr="00774EF7" w:rsidRDefault="00DB34C0" w:rsidP="0BD96000">
      <w:pPr>
        <w:spacing w:after="0" w:line="240" w:lineRule="auto"/>
        <w:jc w:val="both"/>
        <w:rPr>
          <w:rFonts w:eastAsia="Calibri" w:cstheme="minorHAnsi"/>
          <w:color w:val="191919"/>
          <w:sz w:val="24"/>
          <w:szCs w:val="24"/>
        </w:rPr>
      </w:pPr>
    </w:p>
    <w:p w14:paraId="3D3FDDB4" w14:textId="77777777" w:rsidR="00DB34C0" w:rsidRPr="00B6108A" w:rsidRDefault="00DB34C0"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The Company shall hav</w:t>
      </w:r>
      <w:r w:rsidR="003A3734" w:rsidRPr="00774EF7">
        <w:rPr>
          <w:rFonts w:eastAsia="Calibri" w:cstheme="minorHAnsi"/>
          <w:color w:val="191919"/>
          <w:sz w:val="24"/>
          <w:szCs w:val="24"/>
        </w:rPr>
        <w:t xml:space="preserve">e the right to inspect the </w:t>
      </w:r>
      <w:r w:rsidR="00A366B2" w:rsidRPr="00774EF7">
        <w:rPr>
          <w:rFonts w:eastAsia="Calibri" w:cstheme="minorHAnsi"/>
          <w:color w:val="191919"/>
          <w:sz w:val="24"/>
          <w:szCs w:val="24"/>
        </w:rPr>
        <w:t>Services</w:t>
      </w:r>
      <w:r w:rsidRPr="00774EF7">
        <w:rPr>
          <w:rFonts w:eastAsia="Calibri" w:cstheme="minorHAnsi"/>
          <w:color w:val="191919"/>
          <w:sz w:val="24"/>
          <w:szCs w:val="24"/>
        </w:rPr>
        <w:t xml:space="preserve"> and perform tests as it considers reasonable to ascertain the </w:t>
      </w:r>
      <w:r w:rsidR="003A3734" w:rsidRPr="00774EF7">
        <w:rPr>
          <w:rFonts w:eastAsia="Calibri" w:cstheme="minorHAnsi"/>
          <w:color w:val="191919"/>
          <w:sz w:val="24"/>
          <w:szCs w:val="24"/>
        </w:rPr>
        <w:t xml:space="preserve">conformance of the </w:t>
      </w:r>
      <w:r w:rsidR="00A366B2" w:rsidRPr="00774EF7">
        <w:rPr>
          <w:rFonts w:eastAsia="Calibri" w:cstheme="minorHAnsi"/>
          <w:color w:val="191919"/>
          <w:sz w:val="24"/>
          <w:szCs w:val="24"/>
        </w:rPr>
        <w:t>Services</w:t>
      </w:r>
      <w:r w:rsidRPr="00774EF7">
        <w:rPr>
          <w:rFonts w:eastAsia="Calibri" w:cstheme="minorHAnsi"/>
          <w:color w:val="191919"/>
          <w:sz w:val="24"/>
          <w:szCs w:val="24"/>
        </w:rPr>
        <w:t xml:space="preserve"> with the Specification.</w:t>
      </w:r>
    </w:p>
    <w:p w14:paraId="56290F44" w14:textId="77777777" w:rsidR="00DB34C0" w:rsidRPr="00774EF7" w:rsidRDefault="00DB34C0" w:rsidP="0053668A">
      <w:pPr>
        <w:spacing w:after="0" w:line="240" w:lineRule="auto"/>
        <w:ind w:left="567"/>
        <w:contextualSpacing/>
        <w:jc w:val="both"/>
        <w:rPr>
          <w:rFonts w:eastAsia="Calibri" w:cstheme="minorHAnsi"/>
          <w:color w:val="191919"/>
          <w:sz w:val="24"/>
          <w:szCs w:val="24"/>
        </w:rPr>
      </w:pPr>
    </w:p>
    <w:p w14:paraId="003B8B7C" w14:textId="77777777" w:rsidR="00DB34C0" w:rsidRPr="00B6108A" w:rsidRDefault="00DB34C0"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The Company shall be entitled to re</w:t>
      </w:r>
      <w:r w:rsidR="003A3734" w:rsidRPr="00774EF7">
        <w:rPr>
          <w:rFonts w:eastAsia="Calibri" w:cstheme="minorHAnsi"/>
          <w:color w:val="191919"/>
          <w:sz w:val="24"/>
          <w:szCs w:val="24"/>
        </w:rPr>
        <w:t xml:space="preserve">ject any </w:t>
      </w:r>
      <w:r w:rsidR="00A366B2" w:rsidRPr="00774EF7">
        <w:rPr>
          <w:rFonts w:eastAsia="Calibri" w:cstheme="minorHAnsi"/>
          <w:color w:val="191919"/>
          <w:sz w:val="24"/>
          <w:szCs w:val="24"/>
        </w:rPr>
        <w:t>Services</w:t>
      </w:r>
      <w:r w:rsidRPr="00774EF7">
        <w:rPr>
          <w:rFonts w:eastAsia="Calibri" w:cstheme="minorHAnsi"/>
          <w:color w:val="191919"/>
          <w:sz w:val="24"/>
          <w:szCs w:val="24"/>
        </w:rPr>
        <w:t xml:space="preserve"> provided which are not in accordance with the Specification, and shall not be d</w:t>
      </w:r>
      <w:r w:rsidR="003A3734" w:rsidRPr="00774EF7">
        <w:rPr>
          <w:rFonts w:eastAsia="Calibri" w:cstheme="minorHAnsi"/>
          <w:color w:val="191919"/>
          <w:sz w:val="24"/>
          <w:szCs w:val="24"/>
        </w:rPr>
        <w:t xml:space="preserve">eemed to have accepted any </w:t>
      </w:r>
      <w:r w:rsidR="00A366B2" w:rsidRPr="00774EF7">
        <w:rPr>
          <w:rFonts w:eastAsia="Calibri" w:cstheme="minorHAnsi"/>
          <w:color w:val="191919"/>
          <w:sz w:val="24"/>
          <w:szCs w:val="24"/>
        </w:rPr>
        <w:t>Services</w:t>
      </w:r>
      <w:r w:rsidRPr="00774EF7">
        <w:rPr>
          <w:rFonts w:eastAsia="Calibri" w:cstheme="minorHAnsi"/>
          <w:color w:val="191919"/>
          <w:sz w:val="24"/>
          <w:szCs w:val="24"/>
        </w:rPr>
        <w:t xml:space="preserve"> until the Company has had reasonable time to</w:t>
      </w:r>
      <w:r w:rsidR="003A3734" w:rsidRPr="00774EF7">
        <w:rPr>
          <w:rFonts w:eastAsia="Calibri" w:cstheme="minorHAnsi"/>
          <w:color w:val="191919"/>
          <w:sz w:val="24"/>
          <w:szCs w:val="24"/>
        </w:rPr>
        <w:t xml:space="preserve"> inspect them following </w:t>
      </w:r>
      <w:r w:rsidRPr="00774EF7">
        <w:rPr>
          <w:rFonts w:eastAsia="Calibri" w:cstheme="minorHAnsi"/>
          <w:color w:val="191919"/>
          <w:sz w:val="24"/>
          <w:szCs w:val="24"/>
        </w:rPr>
        <w:t>provision or, if later, within a reasonable time afte</w:t>
      </w:r>
      <w:r w:rsidR="00AF59D3" w:rsidRPr="00774EF7">
        <w:rPr>
          <w:rFonts w:eastAsia="Calibri" w:cstheme="minorHAnsi"/>
          <w:color w:val="191919"/>
          <w:sz w:val="24"/>
          <w:szCs w:val="24"/>
        </w:rPr>
        <w:t xml:space="preserve">r any latent defect in the </w:t>
      </w:r>
      <w:r w:rsidR="00A366B2" w:rsidRPr="00774EF7">
        <w:rPr>
          <w:rFonts w:eastAsia="Calibri" w:cstheme="minorHAnsi"/>
          <w:color w:val="191919"/>
          <w:sz w:val="24"/>
          <w:szCs w:val="24"/>
        </w:rPr>
        <w:t>Services</w:t>
      </w:r>
      <w:r w:rsidRPr="00774EF7">
        <w:rPr>
          <w:rFonts w:eastAsia="Calibri" w:cstheme="minorHAnsi"/>
          <w:color w:val="191919"/>
          <w:sz w:val="24"/>
          <w:szCs w:val="24"/>
        </w:rPr>
        <w:t xml:space="preserve"> has become apparent.</w:t>
      </w:r>
    </w:p>
    <w:p w14:paraId="0762B71E" w14:textId="77777777" w:rsidR="00DB34C0" w:rsidRPr="00774EF7" w:rsidRDefault="00DB34C0" w:rsidP="0053668A">
      <w:pPr>
        <w:spacing w:after="0" w:line="240" w:lineRule="auto"/>
        <w:ind w:left="567"/>
        <w:contextualSpacing/>
        <w:jc w:val="both"/>
        <w:rPr>
          <w:rFonts w:eastAsia="Calibri" w:cstheme="minorHAnsi"/>
          <w:color w:val="191919"/>
          <w:sz w:val="24"/>
          <w:szCs w:val="24"/>
        </w:rPr>
      </w:pPr>
    </w:p>
    <w:p w14:paraId="7117ADAC" w14:textId="77777777" w:rsidR="00DB34C0" w:rsidRPr="00B6108A" w:rsidRDefault="003A3734"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 xml:space="preserve">If the Company rejects </w:t>
      </w:r>
      <w:r w:rsidR="00A366B2" w:rsidRPr="00774EF7">
        <w:rPr>
          <w:rFonts w:eastAsia="Calibri" w:cstheme="minorHAnsi"/>
          <w:color w:val="191919"/>
          <w:sz w:val="24"/>
          <w:szCs w:val="24"/>
        </w:rPr>
        <w:t>Services</w:t>
      </w:r>
      <w:r w:rsidR="00DB34C0" w:rsidRPr="00774EF7">
        <w:rPr>
          <w:rFonts w:eastAsia="Calibri" w:cstheme="minorHAnsi"/>
          <w:color w:val="191919"/>
          <w:sz w:val="24"/>
          <w:szCs w:val="24"/>
        </w:rPr>
        <w:t xml:space="preserve"> </w:t>
      </w:r>
      <w:r w:rsidR="00553553" w:rsidRPr="00774EF7">
        <w:rPr>
          <w:rFonts w:eastAsia="Calibri" w:cstheme="minorHAnsi"/>
          <w:color w:val="191919"/>
          <w:sz w:val="24"/>
          <w:szCs w:val="24"/>
        </w:rPr>
        <w:t xml:space="preserve">in accordance with </w:t>
      </w:r>
      <w:r w:rsidR="005B1673" w:rsidRPr="00774EF7">
        <w:rPr>
          <w:rFonts w:eastAsia="Calibri" w:cstheme="minorHAnsi"/>
          <w:color w:val="191919"/>
          <w:sz w:val="24"/>
          <w:szCs w:val="24"/>
        </w:rPr>
        <w:t>Condition</w:t>
      </w:r>
      <w:r w:rsidRPr="00774EF7">
        <w:rPr>
          <w:rFonts w:eastAsia="Calibri" w:cstheme="minorHAnsi"/>
          <w:color w:val="191919"/>
          <w:sz w:val="24"/>
          <w:szCs w:val="24"/>
        </w:rPr>
        <w:t xml:space="preserve"> 6.2 then the </w:t>
      </w:r>
      <w:r w:rsidR="00F417FF" w:rsidRPr="00774EF7">
        <w:rPr>
          <w:rFonts w:eastAsia="Calibri" w:cstheme="minorHAnsi"/>
          <w:color w:val="191919"/>
          <w:sz w:val="24"/>
          <w:szCs w:val="24"/>
        </w:rPr>
        <w:t>Contractor</w:t>
      </w:r>
      <w:r w:rsidR="00DB34C0" w:rsidRPr="00774EF7">
        <w:rPr>
          <w:rFonts w:eastAsia="Calibri" w:cstheme="minorHAnsi"/>
          <w:color w:val="191919"/>
          <w:sz w:val="24"/>
          <w:szCs w:val="24"/>
        </w:rPr>
        <w:t xml:space="preserve"> shall, at the Company’s</w:t>
      </w:r>
      <w:r w:rsidRPr="00774EF7">
        <w:rPr>
          <w:rFonts w:eastAsia="Calibri" w:cstheme="minorHAnsi"/>
          <w:color w:val="191919"/>
          <w:sz w:val="24"/>
          <w:szCs w:val="24"/>
        </w:rPr>
        <w:t xml:space="preserve"> sole option and at the </w:t>
      </w:r>
      <w:r w:rsidR="00F417FF" w:rsidRPr="00774EF7">
        <w:rPr>
          <w:rFonts w:eastAsia="Calibri" w:cstheme="minorHAnsi"/>
          <w:color w:val="191919"/>
          <w:sz w:val="24"/>
          <w:szCs w:val="24"/>
        </w:rPr>
        <w:t>Contractor</w:t>
      </w:r>
      <w:r w:rsidR="00DB34C0" w:rsidRPr="00774EF7">
        <w:rPr>
          <w:rFonts w:eastAsia="Calibri" w:cstheme="minorHAnsi"/>
          <w:color w:val="191919"/>
          <w:sz w:val="24"/>
          <w:szCs w:val="24"/>
        </w:rPr>
        <w:t>’s sole cost, and as soon as reasonably practicable, but in any event within twenty (20) Business Days of the Company’s notice in writing:</w:t>
      </w:r>
    </w:p>
    <w:p w14:paraId="346E9B68" w14:textId="77777777" w:rsidR="00DB34C0" w:rsidRPr="00774EF7" w:rsidRDefault="00DB34C0" w:rsidP="0BD96000">
      <w:pPr>
        <w:tabs>
          <w:tab w:val="num" w:pos="1276"/>
        </w:tabs>
        <w:spacing w:after="0" w:line="240" w:lineRule="auto"/>
        <w:contextualSpacing/>
        <w:jc w:val="both"/>
        <w:rPr>
          <w:rFonts w:eastAsia="Calibri" w:cstheme="minorHAnsi"/>
          <w:color w:val="191919"/>
          <w:sz w:val="24"/>
          <w:szCs w:val="24"/>
        </w:rPr>
      </w:pPr>
    </w:p>
    <w:p w14:paraId="124CC01F" w14:textId="77777777" w:rsidR="00DB34C0" w:rsidRPr="00B6108A" w:rsidRDefault="00DB34C0" w:rsidP="004A63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774EF7">
        <w:rPr>
          <w:rFonts w:eastAsia="Calibri" w:cstheme="minorHAnsi"/>
          <w:color w:val="191919"/>
          <w:sz w:val="24"/>
          <w:szCs w:val="24"/>
        </w:rPr>
        <w:t xml:space="preserve">re-provide the rejected </w:t>
      </w:r>
      <w:r w:rsidR="00A366B2" w:rsidRPr="00774EF7">
        <w:rPr>
          <w:rFonts w:eastAsia="Calibri" w:cstheme="minorHAnsi"/>
          <w:color w:val="191919"/>
          <w:sz w:val="24"/>
          <w:szCs w:val="24"/>
        </w:rPr>
        <w:t>Services</w:t>
      </w:r>
      <w:r w:rsidRPr="00774EF7">
        <w:rPr>
          <w:rFonts w:eastAsia="Calibri" w:cstheme="minorHAnsi"/>
          <w:color w:val="191919"/>
          <w:sz w:val="24"/>
          <w:szCs w:val="24"/>
        </w:rPr>
        <w:t>; or</w:t>
      </w:r>
    </w:p>
    <w:p w14:paraId="257328D9" w14:textId="77777777" w:rsidR="00DB34C0" w:rsidRPr="00B6108A" w:rsidRDefault="00DB34C0" w:rsidP="004A63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774EF7">
        <w:rPr>
          <w:rFonts w:eastAsia="Calibri" w:cstheme="minorHAnsi"/>
          <w:color w:val="191919"/>
          <w:sz w:val="24"/>
          <w:szCs w:val="24"/>
        </w:rPr>
        <w:t xml:space="preserve">pay to or credit the Company with a refund of the </w:t>
      </w:r>
      <w:r w:rsidR="001E19BC" w:rsidRPr="00774EF7">
        <w:rPr>
          <w:rFonts w:eastAsia="Calibri" w:cstheme="minorHAnsi"/>
          <w:color w:val="191919"/>
          <w:sz w:val="24"/>
          <w:szCs w:val="24"/>
        </w:rPr>
        <w:t>Price</w:t>
      </w:r>
      <w:r w:rsidRPr="00774EF7">
        <w:rPr>
          <w:rFonts w:eastAsia="Calibri" w:cstheme="minorHAnsi"/>
          <w:color w:val="191919"/>
          <w:sz w:val="24"/>
          <w:szCs w:val="24"/>
        </w:rPr>
        <w:t xml:space="preserve"> paid </w:t>
      </w:r>
      <w:r w:rsidR="003A3734" w:rsidRPr="00774EF7">
        <w:rPr>
          <w:rFonts w:eastAsia="Calibri" w:cstheme="minorHAnsi"/>
          <w:color w:val="191919"/>
          <w:sz w:val="24"/>
          <w:szCs w:val="24"/>
        </w:rPr>
        <w:t xml:space="preserve">in respect of the rejected </w:t>
      </w:r>
      <w:r w:rsidRPr="00774EF7">
        <w:rPr>
          <w:rFonts w:eastAsia="Calibri" w:cstheme="minorHAnsi"/>
          <w:color w:val="191919"/>
          <w:sz w:val="24"/>
          <w:szCs w:val="24"/>
        </w:rPr>
        <w:t>Services; or</w:t>
      </w:r>
    </w:p>
    <w:p w14:paraId="4DF2E087" w14:textId="77777777" w:rsidR="00DB34C0" w:rsidRPr="00B6108A" w:rsidRDefault="00DB34C0" w:rsidP="004A631E">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774EF7">
        <w:rPr>
          <w:rFonts w:eastAsia="Calibri" w:cstheme="minorHAnsi"/>
          <w:color w:val="191919"/>
          <w:sz w:val="24"/>
          <w:szCs w:val="24"/>
        </w:rPr>
        <w:t>provide a combination of the rem</w:t>
      </w:r>
      <w:r w:rsidR="001236F3" w:rsidRPr="00774EF7">
        <w:rPr>
          <w:rFonts w:eastAsia="Calibri" w:cstheme="minorHAnsi"/>
          <w:color w:val="191919"/>
          <w:sz w:val="24"/>
          <w:szCs w:val="24"/>
        </w:rPr>
        <w:t xml:space="preserve">edies set out in </w:t>
      </w:r>
      <w:r w:rsidR="00DA1784" w:rsidRPr="00774EF7">
        <w:rPr>
          <w:rFonts w:eastAsia="Calibri" w:cstheme="minorHAnsi"/>
          <w:color w:val="191919"/>
          <w:sz w:val="24"/>
          <w:szCs w:val="24"/>
        </w:rPr>
        <w:t>Conditions</w:t>
      </w:r>
      <w:r w:rsidR="009C66AC" w:rsidRPr="00774EF7">
        <w:rPr>
          <w:rFonts w:eastAsia="Calibri" w:cstheme="minorHAnsi"/>
          <w:color w:val="191919"/>
          <w:sz w:val="24"/>
          <w:szCs w:val="24"/>
        </w:rPr>
        <w:t xml:space="preserve"> 6.3.1 to 6.3</w:t>
      </w:r>
      <w:r w:rsidRPr="00774EF7">
        <w:rPr>
          <w:rFonts w:eastAsia="Calibri" w:cstheme="minorHAnsi"/>
          <w:color w:val="191919"/>
          <w:sz w:val="24"/>
          <w:szCs w:val="24"/>
        </w:rPr>
        <w:t xml:space="preserve">.3. </w:t>
      </w:r>
    </w:p>
    <w:p w14:paraId="799C70C2" w14:textId="77777777" w:rsidR="009C66AC" w:rsidRPr="00774EF7" w:rsidRDefault="009C66AC" w:rsidP="0BD96000">
      <w:pPr>
        <w:tabs>
          <w:tab w:val="num" w:pos="1276"/>
        </w:tabs>
        <w:spacing w:after="0" w:line="240" w:lineRule="auto"/>
        <w:ind w:left="1276"/>
        <w:contextualSpacing/>
        <w:jc w:val="both"/>
        <w:rPr>
          <w:rFonts w:eastAsia="Calibri" w:cstheme="minorHAnsi"/>
          <w:color w:val="191919"/>
          <w:sz w:val="24"/>
          <w:szCs w:val="24"/>
        </w:rPr>
      </w:pPr>
    </w:p>
    <w:p w14:paraId="019EBAE4" w14:textId="77777777" w:rsidR="009C66AC" w:rsidRPr="00B6108A" w:rsidRDefault="009C66AC"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 xml:space="preserve">The making of payment by the Company to the </w:t>
      </w:r>
      <w:r w:rsidR="00F417FF" w:rsidRPr="00774EF7">
        <w:rPr>
          <w:rFonts w:eastAsia="Calibri" w:cstheme="minorHAnsi"/>
          <w:color w:val="191919"/>
          <w:sz w:val="24"/>
          <w:szCs w:val="24"/>
        </w:rPr>
        <w:t>Contractor</w:t>
      </w:r>
      <w:r w:rsidRPr="00774EF7">
        <w:rPr>
          <w:rFonts w:eastAsia="Calibri" w:cstheme="minorHAnsi"/>
          <w:color w:val="191919"/>
          <w:sz w:val="24"/>
          <w:szCs w:val="24"/>
        </w:rPr>
        <w:t xml:space="preserve"> shall not prejudice the Company’s right of rejection under </w:t>
      </w:r>
      <w:r w:rsidR="005B1673" w:rsidRPr="00774EF7">
        <w:rPr>
          <w:rFonts w:eastAsia="Calibri" w:cstheme="minorHAnsi"/>
          <w:color w:val="191919"/>
          <w:sz w:val="24"/>
          <w:szCs w:val="24"/>
        </w:rPr>
        <w:t>Condition</w:t>
      </w:r>
      <w:r w:rsidRPr="00774EF7">
        <w:rPr>
          <w:rFonts w:eastAsia="Calibri" w:cstheme="minorHAnsi"/>
          <w:color w:val="191919"/>
          <w:sz w:val="24"/>
          <w:szCs w:val="24"/>
        </w:rPr>
        <w:t xml:space="preserve"> 6.2.</w:t>
      </w:r>
    </w:p>
    <w:p w14:paraId="41746C68" w14:textId="77777777" w:rsidR="00DB34C0" w:rsidRPr="00774EF7" w:rsidRDefault="00DB34C0" w:rsidP="0053668A">
      <w:pPr>
        <w:spacing w:after="0" w:line="240" w:lineRule="auto"/>
        <w:ind w:left="567"/>
        <w:contextualSpacing/>
        <w:jc w:val="both"/>
        <w:rPr>
          <w:rFonts w:eastAsia="Calibri" w:cstheme="minorHAnsi"/>
          <w:color w:val="191919"/>
          <w:sz w:val="24"/>
          <w:szCs w:val="24"/>
        </w:rPr>
      </w:pPr>
    </w:p>
    <w:p w14:paraId="2A6FB8BC" w14:textId="77777777" w:rsidR="00DB34C0" w:rsidRPr="00B6108A" w:rsidRDefault="00DB34C0"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774EF7">
        <w:rPr>
          <w:rFonts w:eastAsia="Calibri" w:cstheme="minorHAnsi"/>
          <w:color w:val="191919"/>
          <w:sz w:val="24"/>
          <w:szCs w:val="24"/>
        </w:rPr>
        <w:t xml:space="preserve">The Company may at any time at its absolute discretion refuse to accept or continue to accept </w:t>
      </w:r>
      <w:r w:rsidR="00FE39BB" w:rsidRPr="00774EF7">
        <w:rPr>
          <w:rFonts w:eastAsia="Calibri" w:cstheme="minorHAnsi"/>
          <w:color w:val="191919"/>
          <w:sz w:val="24"/>
          <w:szCs w:val="24"/>
        </w:rPr>
        <w:t xml:space="preserve">the presence on its premises of </w:t>
      </w:r>
      <w:r w:rsidRPr="00774EF7">
        <w:rPr>
          <w:rFonts w:eastAsia="Calibri" w:cstheme="minorHAnsi"/>
          <w:color w:val="191919"/>
          <w:sz w:val="24"/>
          <w:szCs w:val="24"/>
        </w:rPr>
        <w:t>any</w:t>
      </w:r>
      <w:r w:rsidR="00FE39BB" w:rsidRPr="00774EF7">
        <w:rPr>
          <w:rFonts w:eastAsia="Calibri" w:cstheme="minorHAnsi"/>
          <w:color w:val="191919"/>
          <w:sz w:val="24"/>
          <w:szCs w:val="24"/>
        </w:rPr>
        <w:t xml:space="preserve"> </w:t>
      </w:r>
      <w:r w:rsidRPr="00774EF7">
        <w:rPr>
          <w:rFonts w:eastAsia="Calibri" w:cstheme="minorHAnsi"/>
          <w:color w:val="191919"/>
          <w:sz w:val="24"/>
          <w:szCs w:val="24"/>
        </w:rPr>
        <w:t>par</w:t>
      </w:r>
      <w:r w:rsidR="00194F5A" w:rsidRPr="00774EF7">
        <w:rPr>
          <w:rFonts w:eastAsia="Calibri" w:cstheme="minorHAnsi"/>
          <w:color w:val="191919"/>
          <w:sz w:val="24"/>
          <w:szCs w:val="24"/>
        </w:rPr>
        <w:t xml:space="preserve">ticular </w:t>
      </w:r>
      <w:r w:rsidR="00FE39BB" w:rsidRPr="00774EF7">
        <w:rPr>
          <w:rFonts w:eastAsia="Calibri" w:cstheme="minorHAnsi"/>
          <w:color w:val="191919"/>
          <w:sz w:val="24"/>
          <w:szCs w:val="24"/>
        </w:rPr>
        <w:t xml:space="preserve">person engaged or employed by the </w:t>
      </w:r>
      <w:r w:rsidR="00F417FF" w:rsidRPr="00774EF7">
        <w:rPr>
          <w:rFonts w:eastAsia="Calibri" w:cstheme="minorHAnsi"/>
          <w:color w:val="191919"/>
          <w:sz w:val="24"/>
          <w:szCs w:val="24"/>
        </w:rPr>
        <w:t>Contractor</w:t>
      </w:r>
      <w:r w:rsidR="00FE39BB" w:rsidRPr="00774EF7">
        <w:rPr>
          <w:rFonts w:eastAsia="Calibri" w:cstheme="minorHAnsi"/>
          <w:color w:val="191919"/>
          <w:sz w:val="24"/>
          <w:szCs w:val="24"/>
        </w:rPr>
        <w:t xml:space="preserve"> or by a Subcontractor</w:t>
      </w:r>
      <w:r w:rsidR="00A3483A" w:rsidRPr="00774EF7">
        <w:rPr>
          <w:rFonts w:eastAsia="Calibri" w:cstheme="minorHAnsi"/>
          <w:color w:val="191919"/>
          <w:sz w:val="24"/>
          <w:szCs w:val="24"/>
        </w:rPr>
        <w:t xml:space="preserve"> in the provision of the Services</w:t>
      </w:r>
      <w:r w:rsidR="00FE39BB" w:rsidRPr="00774EF7">
        <w:rPr>
          <w:rFonts w:eastAsia="Calibri" w:cstheme="minorHAnsi"/>
          <w:color w:val="191919"/>
          <w:sz w:val="24"/>
          <w:szCs w:val="24"/>
        </w:rPr>
        <w:t xml:space="preserve">. </w:t>
      </w:r>
    </w:p>
    <w:p w14:paraId="1B0ED945" w14:textId="77777777" w:rsidR="00DB34C0" w:rsidRPr="00774EF7" w:rsidRDefault="00DB34C0" w:rsidP="0BD96000">
      <w:pPr>
        <w:tabs>
          <w:tab w:val="left" w:pos="-709"/>
        </w:tabs>
        <w:spacing w:after="0" w:line="240" w:lineRule="auto"/>
        <w:jc w:val="both"/>
        <w:rPr>
          <w:rFonts w:eastAsia="Calibri" w:cstheme="minorHAnsi"/>
          <w:color w:val="191919"/>
          <w:sz w:val="24"/>
          <w:szCs w:val="24"/>
        </w:rPr>
      </w:pPr>
    </w:p>
    <w:p w14:paraId="23B1DECB" w14:textId="77777777" w:rsidR="00DB34C0" w:rsidRPr="00774EF7" w:rsidRDefault="00194F5A"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36" w:name="_Toc107572914"/>
      <w:r w:rsidRPr="00774EF7">
        <w:rPr>
          <w:rFonts w:eastAsia="Calibri" w:cstheme="minorHAnsi"/>
          <w:b/>
          <w:bCs/>
          <w:color w:val="462666"/>
          <w:sz w:val="24"/>
          <w:szCs w:val="24"/>
        </w:rPr>
        <w:t>Contract Administrator</w:t>
      </w:r>
      <w:bookmarkEnd w:id="36"/>
    </w:p>
    <w:p w14:paraId="79BCEA75" w14:textId="77777777" w:rsidR="00DB34C0" w:rsidRPr="00774EF7" w:rsidRDefault="00DB34C0" w:rsidP="0BD96000">
      <w:pPr>
        <w:spacing w:after="0" w:line="240" w:lineRule="auto"/>
        <w:jc w:val="both"/>
        <w:rPr>
          <w:rFonts w:eastAsia="Calibri" w:cstheme="minorHAnsi"/>
          <w:color w:val="191919"/>
          <w:sz w:val="24"/>
          <w:szCs w:val="24"/>
        </w:rPr>
      </w:pPr>
    </w:p>
    <w:p w14:paraId="5F7B8D1A" w14:textId="77777777" w:rsidR="00DB34C0" w:rsidRPr="00B6108A" w:rsidRDefault="00194F5A"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The Company shall nominate the Contract Administrator and may at its sole discretion</w:t>
      </w:r>
      <w:r w:rsidR="002D55FB" w:rsidRPr="00B6108A">
        <w:rPr>
          <w:rFonts w:eastAsia="Calibri" w:cstheme="minorHAnsi"/>
          <w:color w:val="191919"/>
          <w:sz w:val="24"/>
          <w:szCs w:val="24"/>
        </w:rPr>
        <w:t xml:space="preserve"> change any nomination from time to time by notifying the </w:t>
      </w:r>
      <w:r w:rsidR="00F417FF" w:rsidRPr="00B6108A">
        <w:rPr>
          <w:rFonts w:eastAsia="Calibri" w:cstheme="minorHAnsi"/>
          <w:color w:val="191919"/>
          <w:sz w:val="24"/>
          <w:szCs w:val="24"/>
        </w:rPr>
        <w:t>Contractor</w:t>
      </w:r>
      <w:r w:rsidR="002D55FB" w:rsidRPr="00B6108A">
        <w:rPr>
          <w:rFonts w:eastAsia="Calibri" w:cstheme="minorHAnsi"/>
          <w:color w:val="191919"/>
          <w:sz w:val="24"/>
          <w:szCs w:val="24"/>
        </w:rPr>
        <w:t>.</w:t>
      </w:r>
    </w:p>
    <w:p w14:paraId="21E10F5D" w14:textId="77777777" w:rsidR="00DB34C0" w:rsidRPr="00774EF7" w:rsidRDefault="00DB34C0" w:rsidP="0BD96000">
      <w:pPr>
        <w:autoSpaceDE w:val="0"/>
        <w:autoSpaceDN w:val="0"/>
        <w:adjustRightInd w:val="0"/>
        <w:spacing w:after="0" w:line="240" w:lineRule="auto"/>
        <w:jc w:val="both"/>
        <w:rPr>
          <w:rFonts w:eastAsia="Calibri" w:cstheme="minorHAnsi"/>
          <w:color w:val="000000"/>
          <w:sz w:val="24"/>
          <w:szCs w:val="24"/>
        </w:rPr>
      </w:pPr>
    </w:p>
    <w:p w14:paraId="5217325C"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191919"/>
          <w:sz w:val="24"/>
          <w:szCs w:val="24"/>
        </w:rPr>
      </w:pPr>
      <w:bookmarkStart w:id="37" w:name="_Toc107572915"/>
      <w:r w:rsidRPr="00774EF7">
        <w:rPr>
          <w:rFonts w:eastAsia="Calibri" w:cstheme="minorHAnsi"/>
          <w:b/>
          <w:bCs/>
          <w:color w:val="462666"/>
          <w:sz w:val="24"/>
          <w:szCs w:val="24"/>
        </w:rPr>
        <w:t>Price</w:t>
      </w:r>
      <w:bookmarkEnd w:id="37"/>
    </w:p>
    <w:p w14:paraId="5EF3C983" w14:textId="77777777" w:rsidR="00DB34C0" w:rsidRPr="00774EF7" w:rsidRDefault="00DB34C0" w:rsidP="0BD96000">
      <w:pPr>
        <w:spacing w:after="0" w:line="240" w:lineRule="auto"/>
        <w:jc w:val="both"/>
        <w:rPr>
          <w:rFonts w:eastAsia="Calibri" w:cstheme="minorHAnsi"/>
          <w:color w:val="191919"/>
          <w:sz w:val="24"/>
          <w:szCs w:val="24"/>
        </w:rPr>
      </w:pPr>
    </w:p>
    <w:p w14:paraId="49869B7A" w14:textId="77777777" w:rsidR="00DB34C0" w:rsidRPr="00B6108A" w:rsidRDefault="00DB34C0"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lastRenderedPageBreak/>
        <w:t>Th</w:t>
      </w:r>
      <w:r w:rsidR="002A3EEA" w:rsidRPr="00B6108A">
        <w:rPr>
          <w:rFonts w:eastAsia="Calibri" w:cstheme="minorHAnsi"/>
          <w:color w:val="191919"/>
          <w:sz w:val="24"/>
          <w:szCs w:val="24"/>
        </w:rPr>
        <w:t xml:space="preserve">e Price </w:t>
      </w:r>
      <w:r w:rsidR="00CF5682" w:rsidRPr="00B6108A">
        <w:rPr>
          <w:rFonts w:eastAsia="Calibri" w:cstheme="minorHAnsi"/>
          <w:color w:val="191919"/>
          <w:sz w:val="24"/>
          <w:szCs w:val="24"/>
        </w:rPr>
        <w:t xml:space="preserve">payable for the provision </w:t>
      </w:r>
      <w:r w:rsidR="002A3EEA" w:rsidRPr="00B6108A">
        <w:rPr>
          <w:rFonts w:eastAsia="Calibri" w:cstheme="minorHAnsi"/>
          <w:color w:val="191919"/>
          <w:sz w:val="24"/>
          <w:szCs w:val="24"/>
        </w:rPr>
        <w:t xml:space="preserve">of the </w:t>
      </w:r>
      <w:r w:rsidR="00A366B2" w:rsidRPr="00B6108A">
        <w:rPr>
          <w:rFonts w:eastAsia="Calibri" w:cstheme="minorHAnsi"/>
          <w:color w:val="191919"/>
          <w:sz w:val="24"/>
          <w:szCs w:val="24"/>
        </w:rPr>
        <w:t>Services</w:t>
      </w:r>
      <w:r w:rsidRPr="00B6108A">
        <w:rPr>
          <w:rFonts w:eastAsia="Calibri" w:cstheme="minorHAnsi"/>
          <w:color w:val="191919"/>
          <w:sz w:val="24"/>
          <w:szCs w:val="24"/>
        </w:rPr>
        <w:t xml:space="preserve"> shall be as stated in </w:t>
      </w:r>
      <w:r w:rsidR="002A3EEA" w:rsidRPr="00B6108A">
        <w:rPr>
          <w:rFonts w:eastAsia="Calibri" w:cstheme="minorHAnsi"/>
          <w:color w:val="191919"/>
          <w:sz w:val="24"/>
          <w:szCs w:val="24"/>
        </w:rPr>
        <w:t>Pricing Document, and</w:t>
      </w:r>
      <w:r w:rsidR="00520332" w:rsidRPr="00B6108A">
        <w:rPr>
          <w:rFonts w:eastAsia="Calibri" w:cstheme="minorHAnsi"/>
          <w:color w:val="191919"/>
          <w:sz w:val="24"/>
          <w:szCs w:val="24"/>
        </w:rPr>
        <w:t xml:space="preserve">/or the Purchase Order or Request for </w:t>
      </w:r>
      <w:r w:rsidR="00A366B2" w:rsidRPr="00B6108A">
        <w:rPr>
          <w:rFonts w:eastAsia="Calibri" w:cstheme="minorHAnsi"/>
          <w:color w:val="191919"/>
          <w:sz w:val="24"/>
          <w:szCs w:val="24"/>
        </w:rPr>
        <w:t>Services</w:t>
      </w:r>
      <w:r w:rsidR="00520332" w:rsidRPr="00B6108A">
        <w:rPr>
          <w:rFonts w:eastAsia="Calibri" w:cstheme="minorHAnsi"/>
          <w:color w:val="191919"/>
          <w:sz w:val="24"/>
          <w:szCs w:val="24"/>
        </w:rPr>
        <w:t>.</w:t>
      </w:r>
    </w:p>
    <w:p w14:paraId="4C077EF2" w14:textId="77777777" w:rsidR="00DB34C0" w:rsidRPr="00B6108A" w:rsidRDefault="00DB34C0" w:rsidP="0053668A">
      <w:pPr>
        <w:spacing w:after="0" w:line="240" w:lineRule="auto"/>
        <w:ind w:left="567"/>
        <w:contextualSpacing/>
        <w:jc w:val="both"/>
        <w:rPr>
          <w:rFonts w:eastAsia="Calibri" w:cstheme="minorHAnsi"/>
          <w:color w:val="191919"/>
          <w:sz w:val="24"/>
          <w:szCs w:val="24"/>
        </w:rPr>
      </w:pPr>
    </w:p>
    <w:p w14:paraId="569DEBC5" w14:textId="77777777" w:rsidR="00DB34C0" w:rsidRPr="00B6108A" w:rsidRDefault="00DB34C0"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The Price sh</w:t>
      </w:r>
      <w:r w:rsidR="00520332" w:rsidRPr="00B6108A">
        <w:rPr>
          <w:rFonts w:eastAsia="Calibri" w:cstheme="minorHAnsi"/>
          <w:color w:val="191919"/>
          <w:sz w:val="24"/>
          <w:szCs w:val="24"/>
        </w:rPr>
        <w:t xml:space="preserve">all include for all the </w:t>
      </w:r>
      <w:r w:rsidR="00F417FF" w:rsidRPr="00B6108A">
        <w:rPr>
          <w:rFonts w:eastAsia="Calibri" w:cstheme="minorHAnsi"/>
          <w:color w:val="191919"/>
          <w:sz w:val="24"/>
          <w:szCs w:val="24"/>
        </w:rPr>
        <w:t>Contractor</w:t>
      </w:r>
      <w:r w:rsidRPr="00B6108A">
        <w:rPr>
          <w:rFonts w:eastAsia="Calibri" w:cstheme="minorHAnsi"/>
          <w:color w:val="191919"/>
          <w:sz w:val="24"/>
          <w:szCs w:val="24"/>
        </w:rPr>
        <w:t>’s obligations under the Contract, whether expressly stated or reasonably implied.</w:t>
      </w:r>
    </w:p>
    <w:p w14:paraId="036AC6F4" w14:textId="77777777" w:rsidR="00DB34C0" w:rsidRPr="00B6108A" w:rsidRDefault="00DB34C0" w:rsidP="0053668A">
      <w:pPr>
        <w:spacing w:after="0" w:line="240" w:lineRule="auto"/>
        <w:ind w:left="567"/>
        <w:contextualSpacing/>
        <w:jc w:val="both"/>
        <w:rPr>
          <w:rFonts w:eastAsia="Calibri" w:cstheme="minorHAnsi"/>
          <w:color w:val="191919"/>
          <w:sz w:val="24"/>
          <w:szCs w:val="24"/>
        </w:rPr>
      </w:pPr>
    </w:p>
    <w:p w14:paraId="325F1EB6" w14:textId="77777777" w:rsidR="00DB34C0" w:rsidRPr="00B6108A" w:rsidRDefault="00DB34C0"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No increase in the Price will be made without the prior consent of the Company in writing.</w:t>
      </w:r>
    </w:p>
    <w:p w14:paraId="0629FC12" w14:textId="77777777" w:rsidR="00DB34C0" w:rsidRPr="00774EF7" w:rsidRDefault="00DB34C0" w:rsidP="0BD96000">
      <w:pPr>
        <w:spacing w:after="0" w:line="240" w:lineRule="auto"/>
        <w:jc w:val="both"/>
        <w:rPr>
          <w:rFonts w:eastAsia="Calibri" w:cstheme="minorHAnsi"/>
          <w:color w:val="191919"/>
          <w:sz w:val="24"/>
          <w:szCs w:val="24"/>
        </w:rPr>
      </w:pPr>
    </w:p>
    <w:p w14:paraId="13B7EAC0"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191919"/>
          <w:sz w:val="24"/>
          <w:szCs w:val="24"/>
        </w:rPr>
      </w:pPr>
      <w:bookmarkStart w:id="38" w:name="_Toc107572916"/>
      <w:r w:rsidRPr="00774EF7">
        <w:rPr>
          <w:rFonts w:eastAsia="Calibri" w:cstheme="minorHAnsi"/>
          <w:b/>
          <w:bCs/>
          <w:color w:val="462666"/>
          <w:sz w:val="24"/>
          <w:szCs w:val="24"/>
        </w:rPr>
        <w:t>Payment</w:t>
      </w:r>
      <w:bookmarkEnd w:id="38"/>
    </w:p>
    <w:p w14:paraId="11B581AC" w14:textId="77777777" w:rsidR="00DB34C0" w:rsidRPr="00774EF7" w:rsidRDefault="00DB34C0" w:rsidP="0BD96000">
      <w:pPr>
        <w:spacing w:after="0" w:line="240" w:lineRule="auto"/>
        <w:jc w:val="both"/>
        <w:rPr>
          <w:rFonts w:eastAsia="Calibri" w:cstheme="minorHAnsi"/>
          <w:color w:val="191919"/>
          <w:sz w:val="24"/>
          <w:szCs w:val="24"/>
        </w:rPr>
      </w:pPr>
    </w:p>
    <w:p w14:paraId="7B3C669E" w14:textId="77777777" w:rsidR="00DB34C0" w:rsidRPr="00B6108A" w:rsidRDefault="00934A61"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 xml:space="preserve">The </w:t>
      </w:r>
      <w:r w:rsidR="00F417FF" w:rsidRPr="00B6108A">
        <w:rPr>
          <w:rFonts w:eastAsia="Calibri" w:cstheme="minorHAnsi"/>
          <w:color w:val="191919"/>
          <w:sz w:val="24"/>
          <w:szCs w:val="24"/>
        </w:rPr>
        <w:t>Contractor’s</w:t>
      </w:r>
      <w:r w:rsidR="00DB34C0" w:rsidRPr="00B6108A">
        <w:rPr>
          <w:rFonts w:eastAsia="Calibri" w:cstheme="minorHAnsi"/>
          <w:color w:val="191919"/>
          <w:sz w:val="24"/>
          <w:szCs w:val="24"/>
        </w:rPr>
        <w:t xml:space="preserve"> official invoice should be sent promptly to the Company aft</w:t>
      </w:r>
      <w:r w:rsidRPr="00B6108A">
        <w:rPr>
          <w:rFonts w:eastAsia="Calibri" w:cstheme="minorHAnsi"/>
          <w:color w:val="191919"/>
          <w:sz w:val="24"/>
          <w:szCs w:val="24"/>
        </w:rPr>
        <w:t xml:space="preserve">er the </w:t>
      </w:r>
      <w:r w:rsidR="00DB34C0" w:rsidRPr="00B6108A">
        <w:rPr>
          <w:rFonts w:eastAsia="Calibri" w:cstheme="minorHAnsi"/>
          <w:color w:val="191919"/>
          <w:sz w:val="24"/>
          <w:szCs w:val="24"/>
        </w:rPr>
        <w:t xml:space="preserve">provision of the </w:t>
      </w:r>
      <w:r w:rsidR="00A366B2" w:rsidRPr="00B6108A">
        <w:rPr>
          <w:rFonts w:eastAsia="Calibri" w:cstheme="minorHAnsi"/>
          <w:color w:val="191919"/>
          <w:sz w:val="24"/>
          <w:szCs w:val="24"/>
        </w:rPr>
        <w:t>Services</w:t>
      </w:r>
      <w:r w:rsidRPr="00B6108A">
        <w:rPr>
          <w:rFonts w:eastAsia="Calibri" w:cstheme="minorHAnsi"/>
          <w:color w:val="191919"/>
          <w:sz w:val="24"/>
          <w:szCs w:val="24"/>
        </w:rPr>
        <w:t xml:space="preserve"> </w:t>
      </w:r>
      <w:r w:rsidR="00DB34C0" w:rsidRPr="00B6108A">
        <w:rPr>
          <w:rFonts w:eastAsia="Calibri" w:cstheme="minorHAnsi"/>
          <w:color w:val="191919"/>
          <w:sz w:val="24"/>
          <w:szCs w:val="24"/>
        </w:rPr>
        <w:t xml:space="preserve">to the address </w:t>
      </w:r>
      <w:r w:rsidRPr="00B6108A">
        <w:rPr>
          <w:rFonts w:eastAsia="Calibri" w:cstheme="minorHAnsi"/>
          <w:color w:val="191919"/>
          <w:sz w:val="24"/>
          <w:szCs w:val="24"/>
        </w:rPr>
        <w:t xml:space="preserve">indicated in the Purchase Order or Request for </w:t>
      </w:r>
      <w:r w:rsidR="00A366B2" w:rsidRPr="00B6108A">
        <w:rPr>
          <w:rFonts w:eastAsia="Calibri" w:cstheme="minorHAnsi"/>
          <w:color w:val="191919"/>
          <w:sz w:val="24"/>
          <w:szCs w:val="24"/>
        </w:rPr>
        <w:t>Services</w:t>
      </w:r>
      <w:r w:rsidR="00DB34C0" w:rsidRPr="00B6108A">
        <w:rPr>
          <w:rFonts w:eastAsia="Calibri" w:cstheme="minorHAnsi"/>
          <w:color w:val="191919"/>
          <w:sz w:val="24"/>
          <w:szCs w:val="24"/>
        </w:rPr>
        <w:t>, unless otherwise instructed and must show:</w:t>
      </w:r>
    </w:p>
    <w:p w14:paraId="5739B202" w14:textId="77777777" w:rsidR="00DB34C0" w:rsidRPr="00774EF7" w:rsidRDefault="00DB34C0" w:rsidP="0BD96000">
      <w:pPr>
        <w:autoSpaceDE w:val="0"/>
        <w:autoSpaceDN w:val="0"/>
        <w:adjustRightInd w:val="0"/>
        <w:spacing w:after="0" w:line="240" w:lineRule="auto"/>
        <w:ind w:left="720"/>
        <w:jc w:val="both"/>
        <w:rPr>
          <w:rFonts w:eastAsia="Calibri" w:cstheme="minorHAnsi"/>
          <w:color w:val="000000"/>
          <w:sz w:val="24"/>
          <w:szCs w:val="24"/>
        </w:rPr>
      </w:pPr>
    </w:p>
    <w:p w14:paraId="5B6EE53F" w14:textId="77777777" w:rsidR="00DB34C0" w:rsidRPr="00774EF7" w:rsidRDefault="00DB34C0"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the Company’s Purchase Order number (if applicable);</w:t>
      </w:r>
    </w:p>
    <w:p w14:paraId="485D78A7" w14:textId="77777777" w:rsidR="00DB34C0" w:rsidRPr="00774EF7" w:rsidRDefault="63CC024E"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T</w:t>
      </w:r>
      <w:r w:rsidR="00DB34C0" w:rsidRPr="00774EF7">
        <w:rPr>
          <w:rFonts w:eastAsia="Calibri" w:cstheme="minorHAnsi"/>
          <w:color w:val="000000" w:themeColor="text1"/>
          <w:sz w:val="24"/>
          <w:szCs w:val="24"/>
        </w:rPr>
        <w:t>he</w:t>
      </w:r>
      <w:r w:rsidRPr="00774EF7">
        <w:rPr>
          <w:rFonts w:eastAsia="Calibri" w:cstheme="minorHAnsi"/>
          <w:color w:val="000000" w:themeColor="text1"/>
          <w:sz w:val="24"/>
          <w:szCs w:val="24"/>
        </w:rPr>
        <w:t xml:space="preserve"> </w:t>
      </w:r>
      <w:r w:rsidR="00F417FF" w:rsidRPr="00774EF7">
        <w:rPr>
          <w:rFonts w:eastAsia="Calibri" w:cstheme="minorHAnsi"/>
          <w:color w:val="000000" w:themeColor="text1"/>
          <w:sz w:val="24"/>
          <w:szCs w:val="24"/>
        </w:rPr>
        <w:t xml:space="preserve">Contractor’s </w:t>
      </w:r>
      <w:r w:rsidR="00DB34C0" w:rsidRPr="00774EF7">
        <w:rPr>
          <w:rFonts w:eastAsia="Calibri" w:cstheme="minorHAnsi"/>
          <w:color w:val="000000" w:themeColor="text1"/>
          <w:sz w:val="24"/>
          <w:szCs w:val="24"/>
        </w:rPr>
        <w:t>invoice number;</w:t>
      </w:r>
    </w:p>
    <w:p w14:paraId="44EA858B" w14:textId="77777777" w:rsidR="00DB34C0" w:rsidRPr="00774EF7" w:rsidRDefault="00DB34C0"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a full description of</w:t>
      </w:r>
      <w:r w:rsidR="00934A61" w:rsidRPr="00774EF7">
        <w:rPr>
          <w:rFonts w:eastAsia="Calibri" w:cstheme="minorHAnsi"/>
          <w:color w:val="000000" w:themeColor="text1"/>
          <w:sz w:val="24"/>
          <w:szCs w:val="24"/>
        </w:rPr>
        <w:t xml:space="preserve"> the </w:t>
      </w:r>
      <w:r w:rsidR="00A366B2" w:rsidRPr="00774EF7">
        <w:rPr>
          <w:rFonts w:eastAsia="Calibri" w:cstheme="minorHAnsi"/>
          <w:color w:val="000000" w:themeColor="text1"/>
          <w:sz w:val="24"/>
          <w:szCs w:val="24"/>
        </w:rPr>
        <w:t>Services</w:t>
      </w:r>
      <w:r w:rsidRPr="00774EF7">
        <w:rPr>
          <w:rFonts w:eastAsia="Calibri" w:cstheme="minorHAnsi"/>
          <w:color w:val="000000" w:themeColor="text1"/>
          <w:sz w:val="24"/>
          <w:szCs w:val="24"/>
        </w:rPr>
        <w:t xml:space="preserve"> provided;</w:t>
      </w:r>
    </w:p>
    <w:p w14:paraId="74120E65" w14:textId="77777777" w:rsidR="00DB34C0" w:rsidRPr="00774EF7" w:rsidRDefault="00DB34C0"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the full details of the Price;</w:t>
      </w:r>
    </w:p>
    <w:p w14:paraId="73BF1DEB" w14:textId="77777777" w:rsidR="00DB34C0" w:rsidRPr="00774EF7" w:rsidRDefault="00DB34C0"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current VAT requirements;</w:t>
      </w:r>
    </w:p>
    <w:p w14:paraId="05EBA980" w14:textId="77777777" w:rsidR="00DB34C0" w:rsidRPr="00774EF7" w:rsidRDefault="00934A61"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 xml:space="preserve">the </w:t>
      </w:r>
      <w:r w:rsidR="00DB34C0" w:rsidRPr="00774EF7">
        <w:rPr>
          <w:rFonts w:eastAsia="Calibri" w:cstheme="minorHAnsi"/>
          <w:color w:val="000000" w:themeColor="text1"/>
          <w:sz w:val="24"/>
          <w:szCs w:val="24"/>
        </w:rPr>
        <w:t xml:space="preserve">Request for </w:t>
      </w:r>
      <w:r w:rsidR="00A366B2" w:rsidRPr="00774EF7">
        <w:rPr>
          <w:rFonts w:eastAsia="Calibri" w:cstheme="minorHAnsi"/>
          <w:color w:val="000000" w:themeColor="text1"/>
          <w:sz w:val="24"/>
          <w:szCs w:val="24"/>
        </w:rPr>
        <w:t>Services</w:t>
      </w:r>
      <w:r w:rsidR="00DB34C0" w:rsidRPr="00774EF7">
        <w:rPr>
          <w:rFonts w:eastAsia="Calibri" w:cstheme="minorHAnsi"/>
          <w:color w:val="000000" w:themeColor="text1"/>
          <w:sz w:val="24"/>
          <w:szCs w:val="24"/>
        </w:rPr>
        <w:t xml:space="preserve"> originator (if applicable).</w:t>
      </w:r>
    </w:p>
    <w:p w14:paraId="3CD240FB" w14:textId="77777777" w:rsidR="00DB34C0" w:rsidRPr="00774EF7" w:rsidRDefault="00DB34C0" w:rsidP="0BD96000">
      <w:pPr>
        <w:autoSpaceDE w:val="0"/>
        <w:autoSpaceDN w:val="0"/>
        <w:adjustRightInd w:val="0"/>
        <w:spacing w:after="0" w:line="240" w:lineRule="auto"/>
        <w:ind w:left="567"/>
        <w:jc w:val="both"/>
        <w:rPr>
          <w:rFonts w:eastAsia="Calibri" w:cstheme="minorHAnsi"/>
          <w:color w:val="000000"/>
          <w:sz w:val="24"/>
          <w:szCs w:val="24"/>
        </w:rPr>
      </w:pPr>
    </w:p>
    <w:p w14:paraId="6913C0D6" w14:textId="77777777" w:rsidR="00345D4F" w:rsidRPr="00774EF7" w:rsidRDefault="00345D4F" w:rsidP="0BD96000">
      <w:pPr>
        <w:autoSpaceDE w:val="0"/>
        <w:autoSpaceDN w:val="0"/>
        <w:adjustRightInd w:val="0"/>
        <w:spacing w:after="0" w:line="240" w:lineRule="auto"/>
        <w:ind w:left="567"/>
        <w:jc w:val="both"/>
        <w:rPr>
          <w:rFonts w:eastAsia="Calibri" w:cstheme="minorHAnsi"/>
          <w:sz w:val="24"/>
          <w:szCs w:val="24"/>
        </w:rPr>
      </w:pPr>
      <w:r w:rsidRPr="00774EF7">
        <w:rPr>
          <w:rFonts w:eastAsia="Calibri" w:cstheme="minorHAnsi"/>
          <w:sz w:val="24"/>
          <w:szCs w:val="24"/>
        </w:rPr>
        <w:t>Failure to include such information with the invoice will entitle the Company to delay payment until such information is provided.</w:t>
      </w:r>
    </w:p>
    <w:p w14:paraId="35D9C1E9" w14:textId="77777777" w:rsidR="00DB34C0" w:rsidRPr="00774EF7" w:rsidRDefault="00DB34C0" w:rsidP="0BD96000">
      <w:pPr>
        <w:autoSpaceDE w:val="0"/>
        <w:autoSpaceDN w:val="0"/>
        <w:adjustRightInd w:val="0"/>
        <w:spacing w:after="0" w:line="240" w:lineRule="auto"/>
        <w:jc w:val="both"/>
        <w:rPr>
          <w:rFonts w:eastAsia="Calibri" w:cstheme="minorHAnsi"/>
          <w:color w:val="000000"/>
          <w:sz w:val="24"/>
          <w:szCs w:val="24"/>
        </w:rPr>
      </w:pPr>
    </w:p>
    <w:p w14:paraId="7DF0DE42" w14:textId="77777777" w:rsidR="00BD5A85" w:rsidRPr="00B6108A" w:rsidRDefault="00E65913"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The Company shall make payment (subject to deduction of any Disputed Amounts</w:t>
      </w:r>
      <w:r w:rsidR="00115CEE" w:rsidRPr="00B6108A">
        <w:rPr>
          <w:rFonts w:eastAsia="Calibri" w:cstheme="minorHAnsi"/>
          <w:color w:val="191919"/>
          <w:sz w:val="24"/>
          <w:szCs w:val="24"/>
        </w:rPr>
        <w:t xml:space="preserve"> (as defined in Condition 9.5</w:t>
      </w:r>
      <w:r w:rsidR="00780F9E" w:rsidRPr="00B6108A">
        <w:rPr>
          <w:rFonts w:eastAsia="Calibri" w:cstheme="minorHAnsi"/>
          <w:color w:val="191919"/>
          <w:sz w:val="24"/>
          <w:szCs w:val="24"/>
        </w:rPr>
        <w:t>)</w:t>
      </w:r>
      <w:r w:rsidRPr="00B6108A">
        <w:rPr>
          <w:rFonts w:eastAsia="Calibri" w:cstheme="minorHAnsi"/>
          <w:color w:val="191919"/>
          <w:sz w:val="24"/>
          <w:szCs w:val="24"/>
        </w:rPr>
        <w:t xml:space="preserve"> against each invoice within thirty (30) days after the receipt by the Company of the invoice and all information required under Condition </w:t>
      </w:r>
      <w:r w:rsidR="00BF1B0F" w:rsidRPr="00B6108A">
        <w:rPr>
          <w:rFonts w:eastAsia="Calibri" w:cstheme="minorHAnsi"/>
          <w:color w:val="191919"/>
          <w:sz w:val="24"/>
          <w:szCs w:val="24"/>
        </w:rPr>
        <w:t>9.1</w:t>
      </w:r>
      <w:r w:rsidRPr="00B6108A">
        <w:rPr>
          <w:rFonts w:eastAsia="Calibri" w:cstheme="minorHAnsi"/>
          <w:color w:val="191919"/>
          <w:sz w:val="24"/>
          <w:szCs w:val="24"/>
        </w:rPr>
        <w:t xml:space="preserve"> (the "Due Date for Payment").  If the Contractor fails to provide any of the information or documents that it should have provided in complying with its obligations under </w:t>
      </w:r>
      <w:r w:rsidR="00BD5A85" w:rsidRPr="00B6108A">
        <w:rPr>
          <w:rFonts w:eastAsia="Calibri" w:cstheme="minorHAnsi"/>
          <w:color w:val="191919"/>
          <w:sz w:val="24"/>
          <w:szCs w:val="24"/>
        </w:rPr>
        <w:t xml:space="preserve">Condition 9.1 </w:t>
      </w:r>
      <w:r w:rsidRPr="00B6108A">
        <w:rPr>
          <w:rFonts w:eastAsia="Calibri" w:cstheme="minorHAnsi"/>
          <w:color w:val="191919"/>
          <w:sz w:val="24"/>
          <w:szCs w:val="24"/>
        </w:rPr>
        <w:t xml:space="preserve">then </w:t>
      </w:r>
      <w:r w:rsidR="00BD5A85" w:rsidRPr="00B6108A">
        <w:rPr>
          <w:rFonts w:eastAsia="Calibri" w:cstheme="minorHAnsi"/>
          <w:color w:val="191919"/>
          <w:sz w:val="24"/>
          <w:szCs w:val="24"/>
        </w:rPr>
        <w:t>the Company may reject the i</w:t>
      </w:r>
      <w:r w:rsidR="00115CEE" w:rsidRPr="00B6108A">
        <w:rPr>
          <w:rFonts w:eastAsia="Calibri" w:cstheme="minorHAnsi"/>
          <w:color w:val="191919"/>
          <w:sz w:val="24"/>
          <w:szCs w:val="24"/>
        </w:rPr>
        <w:t>nvoice</w:t>
      </w:r>
      <w:r w:rsidRPr="00B6108A">
        <w:rPr>
          <w:rFonts w:eastAsia="Calibri" w:cstheme="minorHAnsi"/>
          <w:color w:val="191919"/>
          <w:sz w:val="24"/>
          <w:szCs w:val="24"/>
        </w:rPr>
        <w:t xml:space="preserve">. </w:t>
      </w:r>
    </w:p>
    <w:p w14:paraId="1C8B8948" w14:textId="77777777" w:rsidR="00924F74" w:rsidRPr="00B6108A" w:rsidRDefault="00924F74" w:rsidP="00B6108A">
      <w:pPr>
        <w:spacing w:after="0" w:line="240" w:lineRule="auto"/>
        <w:ind w:left="360"/>
        <w:contextualSpacing/>
        <w:jc w:val="both"/>
        <w:rPr>
          <w:rFonts w:eastAsia="Calibri" w:cstheme="minorHAnsi"/>
          <w:color w:val="191919"/>
          <w:sz w:val="24"/>
          <w:szCs w:val="24"/>
        </w:rPr>
      </w:pPr>
    </w:p>
    <w:p w14:paraId="301E5A03" w14:textId="77777777" w:rsidR="00924F74" w:rsidRPr="00B6108A" w:rsidRDefault="00E65913"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 xml:space="preserve">Payment by </w:t>
      </w:r>
      <w:r w:rsidR="00924F74" w:rsidRPr="00B6108A">
        <w:rPr>
          <w:rFonts w:eastAsia="Calibri" w:cstheme="minorHAnsi"/>
          <w:color w:val="191919"/>
          <w:sz w:val="24"/>
          <w:szCs w:val="24"/>
        </w:rPr>
        <w:t xml:space="preserve">the Company </w:t>
      </w:r>
      <w:r w:rsidRPr="00B6108A">
        <w:rPr>
          <w:rFonts w:eastAsia="Calibri" w:cstheme="minorHAnsi"/>
          <w:color w:val="191919"/>
          <w:sz w:val="24"/>
          <w:szCs w:val="24"/>
        </w:rPr>
        <w:t xml:space="preserve">shall be without prejudice to any claims or rights which </w:t>
      </w:r>
      <w:r w:rsidR="00924F74" w:rsidRPr="00B6108A">
        <w:rPr>
          <w:rFonts w:eastAsia="Calibri" w:cstheme="minorHAnsi"/>
          <w:color w:val="191919"/>
          <w:sz w:val="24"/>
          <w:szCs w:val="24"/>
        </w:rPr>
        <w:t xml:space="preserve">the Company </w:t>
      </w:r>
      <w:r w:rsidRPr="00B6108A">
        <w:rPr>
          <w:rFonts w:eastAsia="Calibri" w:cstheme="minorHAnsi"/>
          <w:color w:val="191919"/>
          <w:sz w:val="24"/>
          <w:szCs w:val="24"/>
        </w:rPr>
        <w:t xml:space="preserve">may have against the Contractor and shall not constitute any admission by </w:t>
      </w:r>
      <w:r w:rsidR="00924F74" w:rsidRPr="00B6108A">
        <w:rPr>
          <w:rFonts w:eastAsia="Calibri" w:cstheme="minorHAnsi"/>
          <w:color w:val="191919"/>
          <w:sz w:val="24"/>
          <w:szCs w:val="24"/>
        </w:rPr>
        <w:t xml:space="preserve">the Company </w:t>
      </w:r>
      <w:r w:rsidRPr="00B6108A">
        <w:rPr>
          <w:rFonts w:eastAsia="Calibri" w:cstheme="minorHAnsi"/>
          <w:color w:val="191919"/>
          <w:sz w:val="24"/>
          <w:szCs w:val="24"/>
        </w:rPr>
        <w:t xml:space="preserve">as to performance by the Contractor of its </w:t>
      </w:r>
      <w:r w:rsidR="00924F74" w:rsidRPr="00B6108A">
        <w:rPr>
          <w:rFonts w:eastAsia="Calibri" w:cstheme="minorHAnsi"/>
          <w:color w:val="191919"/>
          <w:sz w:val="24"/>
          <w:szCs w:val="24"/>
        </w:rPr>
        <w:t>obligations under the Contract</w:t>
      </w:r>
      <w:r w:rsidRPr="00B6108A">
        <w:rPr>
          <w:rFonts w:eastAsia="Calibri" w:cstheme="minorHAnsi"/>
          <w:color w:val="191919"/>
          <w:sz w:val="24"/>
          <w:szCs w:val="24"/>
        </w:rPr>
        <w:t>.</w:t>
      </w:r>
    </w:p>
    <w:p w14:paraId="176FEA2D" w14:textId="77777777" w:rsidR="00924F74" w:rsidRPr="00B6108A" w:rsidRDefault="00924F74" w:rsidP="0053668A">
      <w:pPr>
        <w:spacing w:after="0" w:line="240" w:lineRule="auto"/>
        <w:ind w:left="567"/>
        <w:contextualSpacing/>
        <w:jc w:val="both"/>
        <w:rPr>
          <w:rFonts w:eastAsia="Calibri" w:cstheme="minorHAnsi"/>
          <w:color w:val="191919"/>
          <w:sz w:val="24"/>
          <w:szCs w:val="24"/>
        </w:rPr>
      </w:pPr>
    </w:p>
    <w:p w14:paraId="3B7785F5" w14:textId="77777777" w:rsidR="00780F9E" w:rsidRPr="00B6108A" w:rsidRDefault="00924F74"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 xml:space="preserve">The Company </w:t>
      </w:r>
      <w:r w:rsidR="00E65913" w:rsidRPr="00B6108A">
        <w:rPr>
          <w:rFonts w:eastAsia="Calibri" w:cstheme="minorHAnsi"/>
          <w:color w:val="191919"/>
          <w:sz w:val="24"/>
          <w:szCs w:val="24"/>
        </w:rPr>
        <w:t>shall have the right to amend t</w:t>
      </w:r>
      <w:r w:rsidRPr="00B6108A">
        <w:rPr>
          <w:rFonts w:eastAsia="Calibri" w:cstheme="minorHAnsi"/>
          <w:color w:val="191919"/>
          <w:sz w:val="24"/>
          <w:szCs w:val="24"/>
        </w:rPr>
        <w:t>he procedure for submission of i</w:t>
      </w:r>
      <w:r w:rsidR="00E65913" w:rsidRPr="00B6108A">
        <w:rPr>
          <w:rFonts w:eastAsia="Calibri" w:cstheme="minorHAnsi"/>
          <w:color w:val="191919"/>
          <w:sz w:val="24"/>
          <w:szCs w:val="24"/>
        </w:rPr>
        <w:t>nvoices by the Contractor if it deems necessary.  This may involve, but shall not be limited to, varying the batching, frequency/timescale, computerised invoicing, do</w:t>
      </w:r>
      <w:r w:rsidR="00115CEE" w:rsidRPr="00B6108A">
        <w:rPr>
          <w:rFonts w:eastAsia="Calibri" w:cstheme="minorHAnsi"/>
          <w:color w:val="191919"/>
          <w:sz w:val="24"/>
          <w:szCs w:val="24"/>
        </w:rPr>
        <w:t xml:space="preserve">cumentation requirements, etc. </w:t>
      </w:r>
      <w:r w:rsidR="00E65913" w:rsidRPr="00B6108A">
        <w:rPr>
          <w:rFonts w:eastAsia="Calibri" w:cstheme="minorHAnsi"/>
          <w:color w:val="191919"/>
          <w:sz w:val="24"/>
          <w:szCs w:val="24"/>
        </w:rPr>
        <w:t>The Contract Administrator shall give the Contractor written notification of any such amendment and the Contractor shall comply within fourteen (14) days of receipt of the notification.</w:t>
      </w:r>
    </w:p>
    <w:p w14:paraId="735AD806" w14:textId="77777777" w:rsidR="00780F9E" w:rsidRPr="0053668A" w:rsidRDefault="00780F9E" w:rsidP="0053668A">
      <w:pPr>
        <w:spacing w:after="0" w:line="240" w:lineRule="auto"/>
        <w:ind w:left="567"/>
        <w:contextualSpacing/>
        <w:jc w:val="both"/>
        <w:rPr>
          <w:rFonts w:eastAsia="Calibri" w:cstheme="minorHAnsi"/>
          <w:color w:val="191919"/>
          <w:sz w:val="24"/>
          <w:szCs w:val="24"/>
        </w:rPr>
      </w:pPr>
    </w:p>
    <w:p w14:paraId="7F1E5E14" w14:textId="77777777" w:rsidR="0076192D" w:rsidRPr="00B6108A" w:rsidRDefault="00E65913"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 xml:space="preserve">If </w:t>
      </w:r>
      <w:r w:rsidR="00780F9E" w:rsidRPr="00B6108A">
        <w:rPr>
          <w:rFonts w:eastAsia="Calibri" w:cstheme="minorHAnsi"/>
          <w:color w:val="191919"/>
          <w:sz w:val="24"/>
          <w:szCs w:val="24"/>
        </w:rPr>
        <w:t xml:space="preserve">the Company </w:t>
      </w:r>
      <w:r w:rsidRPr="00B6108A">
        <w:rPr>
          <w:rFonts w:eastAsia="Calibri" w:cstheme="minorHAnsi"/>
          <w:color w:val="191919"/>
          <w:sz w:val="24"/>
          <w:szCs w:val="24"/>
        </w:rPr>
        <w:t>disputes in good faith its obligations to pay part or all o</w:t>
      </w:r>
      <w:r w:rsidR="00780F9E" w:rsidRPr="00B6108A">
        <w:rPr>
          <w:rFonts w:eastAsia="Calibri" w:cstheme="minorHAnsi"/>
          <w:color w:val="191919"/>
          <w:sz w:val="24"/>
          <w:szCs w:val="24"/>
        </w:rPr>
        <w:t>f an i</w:t>
      </w:r>
      <w:r w:rsidRPr="00B6108A">
        <w:rPr>
          <w:rFonts w:eastAsia="Calibri" w:cstheme="minorHAnsi"/>
          <w:color w:val="191919"/>
          <w:sz w:val="24"/>
          <w:szCs w:val="24"/>
        </w:rPr>
        <w:t xml:space="preserve">nvoice submitted by the Contractor under this </w:t>
      </w:r>
      <w:r w:rsidR="00780F9E" w:rsidRPr="00B6108A">
        <w:rPr>
          <w:rFonts w:eastAsia="Calibri" w:cstheme="minorHAnsi"/>
          <w:color w:val="191919"/>
          <w:sz w:val="24"/>
          <w:szCs w:val="24"/>
        </w:rPr>
        <w:t xml:space="preserve">Contract </w:t>
      </w:r>
      <w:r w:rsidRPr="00B6108A">
        <w:rPr>
          <w:rFonts w:eastAsia="Calibri" w:cstheme="minorHAnsi"/>
          <w:color w:val="191919"/>
          <w:sz w:val="24"/>
          <w:szCs w:val="24"/>
        </w:rPr>
        <w:t xml:space="preserve">(the “Disputed Amount”), then the following provisions </w:t>
      </w:r>
      <w:r w:rsidR="00780F9E" w:rsidRPr="00B6108A">
        <w:rPr>
          <w:rFonts w:eastAsia="Calibri" w:cstheme="minorHAnsi"/>
          <w:color w:val="191919"/>
          <w:sz w:val="24"/>
          <w:szCs w:val="24"/>
        </w:rPr>
        <w:t xml:space="preserve">shall </w:t>
      </w:r>
      <w:r w:rsidRPr="00B6108A">
        <w:rPr>
          <w:rFonts w:eastAsia="Calibri" w:cstheme="minorHAnsi"/>
          <w:color w:val="191919"/>
          <w:sz w:val="24"/>
          <w:szCs w:val="24"/>
        </w:rPr>
        <w:t>apply:</w:t>
      </w:r>
    </w:p>
    <w:p w14:paraId="4B0C27DE" w14:textId="77777777" w:rsidR="0076192D" w:rsidRPr="00774EF7" w:rsidRDefault="0076192D" w:rsidP="0BD96000">
      <w:pPr>
        <w:pStyle w:val="ListParagraph"/>
        <w:spacing w:after="0"/>
        <w:rPr>
          <w:rFonts w:eastAsia="Calibri" w:cstheme="minorHAnsi"/>
          <w:sz w:val="24"/>
          <w:szCs w:val="24"/>
        </w:rPr>
      </w:pPr>
    </w:p>
    <w:p w14:paraId="2C623A34" w14:textId="77777777" w:rsidR="0076192D" w:rsidRPr="00774EF7" w:rsidRDefault="0076192D" w:rsidP="00FB249D">
      <w:pPr>
        <w:numPr>
          <w:ilvl w:val="2"/>
          <w:numId w:val="13"/>
        </w:numPr>
        <w:autoSpaceDE w:val="0"/>
        <w:autoSpaceDN w:val="0"/>
        <w:adjustRightInd w:val="0"/>
        <w:spacing w:after="0" w:line="240" w:lineRule="auto"/>
        <w:jc w:val="both"/>
        <w:rPr>
          <w:rFonts w:eastAsia="Times New Roman" w:cstheme="minorHAnsi"/>
          <w:color w:val="000000"/>
          <w:sz w:val="24"/>
          <w:szCs w:val="24"/>
        </w:rPr>
      </w:pPr>
      <w:r w:rsidRPr="00774EF7">
        <w:rPr>
          <w:rFonts w:eastAsia="Calibri" w:cstheme="minorHAnsi"/>
          <w:sz w:val="24"/>
          <w:szCs w:val="24"/>
        </w:rPr>
        <w:t>The Company shall pay the undisputed amount to the Contractor in accordance with the provisions of this Condition 9;</w:t>
      </w:r>
    </w:p>
    <w:p w14:paraId="4F5FAC77" w14:textId="77777777" w:rsidR="0076192D" w:rsidRPr="00774EF7" w:rsidRDefault="0076192D" w:rsidP="0BD96000">
      <w:pPr>
        <w:autoSpaceDE w:val="0"/>
        <w:autoSpaceDN w:val="0"/>
        <w:adjustRightInd w:val="0"/>
        <w:spacing w:after="0" w:line="240" w:lineRule="auto"/>
        <w:ind w:left="1080"/>
        <w:jc w:val="both"/>
        <w:rPr>
          <w:rFonts w:eastAsia="Calibri" w:cstheme="minorHAnsi"/>
          <w:color w:val="000000"/>
          <w:sz w:val="24"/>
          <w:szCs w:val="24"/>
        </w:rPr>
      </w:pPr>
    </w:p>
    <w:p w14:paraId="24682753" w14:textId="77777777" w:rsidR="0076192D" w:rsidRPr="00774EF7" w:rsidRDefault="0076192D" w:rsidP="0076192D">
      <w:pPr>
        <w:numPr>
          <w:ilvl w:val="2"/>
          <w:numId w:val="13"/>
        </w:numPr>
        <w:autoSpaceDE w:val="0"/>
        <w:autoSpaceDN w:val="0"/>
        <w:adjustRightInd w:val="0"/>
        <w:spacing w:after="0" w:line="240" w:lineRule="auto"/>
        <w:jc w:val="both"/>
        <w:rPr>
          <w:rFonts w:eastAsia="Times New Roman" w:cstheme="minorHAnsi"/>
          <w:color w:val="000000"/>
          <w:sz w:val="24"/>
          <w:szCs w:val="24"/>
        </w:rPr>
      </w:pPr>
      <w:r w:rsidRPr="00774EF7">
        <w:rPr>
          <w:rFonts w:eastAsia="Calibri" w:cstheme="minorHAnsi"/>
          <w:sz w:val="24"/>
          <w:szCs w:val="24"/>
        </w:rPr>
        <w:lastRenderedPageBreak/>
        <w:t>The Company shall notify the Contractor before the payment becomes due of the Disputed Amount and the reasons why it considers it is not obliged to pay the Disputed Amount;</w:t>
      </w:r>
    </w:p>
    <w:p w14:paraId="4AB969AD" w14:textId="77777777" w:rsidR="0076192D" w:rsidRPr="00774EF7" w:rsidRDefault="0076192D" w:rsidP="0BD96000">
      <w:pPr>
        <w:autoSpaceDE w:val="0"/>
        <w:autoSpaceDN w:val="0"/>
        <w:adjustRightInd w:val="0"/>
        <w:spacing w:after="0" w:line="240" w:lineRule="auto"/>
        <w:jc w:val="both"/>
        <w:rPr>
          <w:rFonts w:eastAsia="Calibri" w:cstheme="minorHAnsi"/>
          <w:color w:val="000000"/>
          <w:sz w:val="24"/>
          <w:szCs w:val="24"/>
        </w:rPr>
      </w:pPr>
    </w:p>
    <w:p w14:paraId="4617F979" w14:textId="77777777" w:rsidR="0076192D" w:rsidRPr="00774EF7" w:rsidRDefault="0076192D" w:rsidP="0076192D">
      <w:pPr>
        <w:numPr>
          <w:ilvl w:val="2"/>
          <w:numId w:val="13"/>
        </w:numPr>
        <w:autoSpaceDE w:val="0"/>
        <w:autoSpaceDN w:val="0"/>
        <w:adjustRightInd w:val="0"/>
        <w:spacing w:after="0" w:line="240" w:lineRule="auto"/>
        <w:jc w:val="both"/>
        <w:rPr>
          <w:rFonts w:eastAsia="Times New Roman" w:cstheme="minorHAnsi"/>
          <w:color w:val="000000"/>
          <w:sz w:val="24"/>
          <w:szCs w:val="24"/>
        </w:rPr>
      </w:pPr>
      <w:r w:rsidRPr="00774EF7">
        <w:rPr>
          <w:rFonts w:eastAsia="Calibri" w:cstheme="minorHAnsi"/>
          <w:sz w:val="24"/>
          <w:szCs w:val="24"/>
        </w:rPr>
        <w:t>The Company’s failure to pay the Disputed Amount, pending resolution of the dispute, will not be a breach of this Contract;</w:t>
      </w:r>
    </w:p>
    <w:p w14:paraId="20CA78D1" w14:textId="77777777" w:rsidR="0076192D" w:rsidRPr="00774EF7" w:rsidRDefault="0076192D" w:rsidP="0BD96000">
      <w:pPr>
        <w:autoSpaceDE w:val="0"/>
        <w:autoSpaceDN w:val="0"/>
        <w:adjustRightInd w:val="0"/>
        <w:spacing w:after="0" w:line="240" w:lineRule="auto"/>
        <w:jc w:val="both"/>
        <w:rPr>
          <w:rFonts w:eastAsia="Calibri" w:cstheme="minorHAnsi"/>
          <w:color w:val="000000"/>
          <w:sz w:val="24"/>
          <w:szCs w:val="24"/>
        </w:rPr>
      </w:pPr>
    </w:p>
    <w:p w14:paraId="1289A5F2" w14:textId="77777777" w:rsidR="0076192D" w:rsidRPr="00774EF7" w:rsidRDefault="0076192D" w:rsidP="00FB249D">
      <w:pPr>
        <w:numPr>
          <w:ilvl w:val="2"/>
          <w:numId w:val="13"/>
        </w:numPr>
        <w:autoSpaceDE w:val="0"/>
        <w:autoSpaceDN w:val="0"/>
        <w:adjustRightInd w:val="0"/>
        <w:spacing w:after="0" w:line="240" w:lineRule="auto"/>
        <w:jc w:val="both"/>
        <w:rPr>
          <w:rFonts w:eastAsia="Times New Roman" w:cstheme="minorHAnsi"/>
          <w:color w:val="000000"/>
          <w:sz w:val="24"/>
          <w:szCs w:val="24"/>
        </w:rPr>
      </w:pPr>
      <w:r w:rsidRPr="00774EF7">
        <w:rPr>
          <w:rFonts w:eastAsia="Calibri" w:cstheme="minorHAnsi"/>
          <w:sz w:val="24"/>
          <w:szCs w:val="24"/>
        </w:rPr>
        <w:t>Where the Company has notified the Contractor</w:t>
      </w:r>
      <w:r w:rsidR="00115CEE" w:rsidRPr="00774EF7">
        <w:rPr>
          <w:rFonts w:eastAsia="Calibri" w:cstheme="minorHAnsi"/>
          <w:sz w:val="24"/>
          <w:szCs w:val="24"/>
        </w:rPr>
        <w:t xml:space="preserve"> under Condition 9.5</w:t>
      </w:r>
      <w:r w:rsidRPr="00774EF7">
        <w:rPr>
          <w:rFonts w:eastAsia="Calibri" w:cstheme="minorHAnsi"/>
          <w:sz w:val="24"/>
          <w:szCs w:val="24"/>
        </w:rPr>
        <w:t>.2 that there is a Disputed Amount, the Contractor must notify the Company within five (5) Business Days following receipt of that notification if it does not agree with the Company’s position (as no</w:t>
      </w:r>
      <w:r w:rsidR="00115CEE" w:rsidRPr="00774EF7">
        <w:rPr>
          <w:rFonts w:eastAsia="Calibri" w:cstheme="minorHAnsi"/>
          <w:sz w:val="24"/>
          <w:szCs w:val="24"/>
        </w:rPr>
        <w:t>tified to it under Condition 9.5</w:t>
      </w:r>
      <w:r w:rsidRPr="00774EF7">
        <w:rPr>
          <w:rFonts w:eastAsia="Calibri" w:cstheme="minorHAnsi"/>
          <w:sz w:val="24"/>
          <w:szCs w:val="24"/>
        </w:rPr>
        <w:t>.2) and the reasons why it does not agree; failing which the Contractor will be deemed to agree that the Disputed Amount is not payable;</w:t>
      </w:r>
    </w:p>
    <w:p w14:paraId="45AFFB59" w14:textId="77777777" w:rsidR="000E6DF8" w:rsidRPr="00774EF7" w:rsidRDefault="000E6DF8" w:rsidP="0BD96000">
      <w:pPr>
        <w:autoSpaceDE w:val="0"/>
        <w:autoSpaceDN w:val="0"/>
        <w:adjustRightInd w:val="0"/>
        <w:spacing w:after="0" w:line="240" w:lineRule="auto"/>
        <w:jc w:val="both"/>
        <w:rPr>
          <w:rFonts w:eastAsia="Calibri" w:cstheme="minorHAnsi"/>
          <w:color w:val="000000"/>
          <w:sz w:val="24"/>
          <w:szCs w:val="24"/>
        </w:rPr>
      </w:pPr>
    </w:p>
    <w:p w14:paraId="0B4A5549" w14:textId="77777777" w:rsidR="0076192D" w:rsidRPr="00774EF7" w:rsidRDefault="0076192D" w:rsidP="0076192D">
      <w:pPr>
        <w:numPr>
          <w:ilvl w:val="2"/>
          <w:numId w:val="13"/>
        </w:numPr>
        <w:autoSpaceDE w:val="0"/>
        <w:autoSpaceDN w:val="0"/>
        <w:adjustRightInd w:val="0"/>
        <w:spacing w:after="0" w:line="240" w:lineRule="auto"/>
        <w:jc w:val="both"/>
        <w:rPr>
          <w:rFonts w:eastAsia="Times New Roman" w:cstheme="minorHAnsi"/>
          <w:color w:val="000000"/>
          <w:sz w:val="24"/>
          <w:szCs w:val="24"/>
        </w:rPr>
      </w:pPr>
      <w:r w:rsidRPr="00774EF7">
        <w:rPr>
          <w:rFonts w:eastAsia="Calibri" w:cstheme="minorHAnsi"/>
          <w:sz w:val="24"/>
          <w:szCs w:val="24"/>
        </w:rPr>
        <w:t>The Parties shall refer to the dispute resolution procedure under Condition 14 the issue of whether or how much of the Disputed Amount is payable to the Contractor;</w:t>
      </w:r>
    </w:p>
    <w:p w14:paraId="3DB67DBA" w14:textId="77777777" w:rsidR="0076192D" w:rsidRPr="00774EF7" w:rsidRDefault="0076192D" w:rsidP="0BD96000">
      <w:pPr>
        <w:autoSpaceDE w:val="0"/>
        <w:autoSpaceDN w:val="0"/>
        <w:adjustRightInd w:val="0"/>
        <w:spacing w:after="0" w:line="240" w:lineRule="auto"/>
        <w:jc w:val="both"/>
        <w:rPr>
          <w:rFonts w:eastAsia="Calibri" w:cstheme="minorHAnsi"/>
          <w:color w:val="000000"/>
          <w:sz w:val="24"/>
          <w:szCs w:val="24"/>
        </w:rPr>
      </w:pPr>
    </w:p>
    <w:p w14:paraId="1D0228DB" w14:textId="77777777" w:rsidR="0076192D" w:rsidRPr="00774EF7" w:rsidRDefault="0076192D">
      <w:pPr>
        <w:numPr>
          <w:ilvl w:val="2"/>
          <w:numId w:val="13"/>
        </w:numPr>
        <w:autoSpaceDE w:val="0"/>
        <w:autoSpaceDN w:val="0"/>
        <w:adjustRightInd w:val="0"/>
        <w:spacing w:after="0" w:line="240" w:lineRule="auto"/>
        <w:jc w:val="both"/>
        <w:rPr>
          <w:rFonts w:eastAsia="Times New Roman" w:cstheme="minorHAnsi"/>
          <w:color w:val="000000"/>
          <w:sz w:val="24"/>
          <w:szCs w:val="24"/>
        </w:rPr>
      </w:pPr>
      <w:r w:rsidRPr="00774EF7">
        <w:rPr>
          <w:rFonts w:eastAsia="Calibri" w:cstheme="minorHAnsi"/>
          <w:sz w:val="24"/>
          <w:szCs w:val="24"/>
        </w:rPr>
        <w:t>Upon the payment of the Disputed Amount which is payable by the Company (if any) being determined through the dispute resolution procedure under Condition 14, the Company must pay that amount to the Contractor, within fifteen (15) Business Days of receipt of a corrected invoice from the Contractor for the Disputed Amount (or relevant part of it) as so determined; and</w:t>
      </w:r>
    </w:p>
    <w:p w14:paraId="76E61CB1" w14:textId="77777777" w:rsidR="0076192D" w:rsidRPr="00774EF7" w:rsidRDefault="0076192D" w:rsidP="0BD96000">
      <w:pPr>
        <w:autoSpaceDE w:val="0"/>
        <w:autoSpaceDN w:val="0"/>
        <w:adjustRightInd w:val="0"/>
        <w:spacing w:after="0" w:line="240" w:lineRule="auto"/>
        <w:jc w:val="both"/>
        <w:rPr>
          <w:rFonts w:eastAsia="Calibri" w:cstheme="minorHAnsi"/>
          <w:color w:val="000000"/>
          <w:sz w:val="24"/>
          <w:szCs w:val="24"/>
        </w:rPr>
      </w:pPr>
    </w:p>
    <w:p w14:paraId="74E7A8E9" w14:textId="77777777" w:rsidR="0076192D" w:rsidRPr="00774EF7" w:rsidRDefault="0076192D" w:rsidP="00FB249D">
      <w:pPr>
        <w:numPr>
          <w:ilvl w:val="2"/>
          <w:numId w:val="13"/>
        </w:numPr>
        <w:autoSpaceDE w:val="0"/>
        <w:autoSpaceDN w:val="0"/>
        <w:adjustRightInd w:val="0"/>
        <w:spacing w:after="0" w:line="240" w:lineRule="auto"/>
        <w:jc w:val="both"/>
        <w:rPr>
          <w:rFonts w:eastAsia="Times New Roman" w:cstheme="minorHAnsi"/>
          <w:color w:val="000000"/>
          <w:sz w:val="24"/>
          <w:szCs w:val="24"/>
        </w:rPr>
      </w:pPr>
      <w:r w:rsidRPr="00774EF7">
        <w:rPr>
          <w:rFonts w:eastAsia="Calibri" w:cstheme="minorHAnsi"/>
          <w:sz w:val="24"/>
          <w:szCs w:val="24"/>
        </w:rPr>
        <w:t>Where the Contractor agrees, or it is determined, that an invoice contains an error, and a subsequent invoice contains an equivalent error, the Company will be under no obligation to pay any part of the subsequent invoice until the error has been rectified and a correct invoice has been submitted and, for the avoidance of doubt, the time allowed for payment of the correct invoice under this clause will run from the date on which it is re-presented correctly.</w:t>
      </w:r>
    </w:p>
    <w:p w14:paraId="169CB001" w14:textId="77777777" w:rsidR="00180366" w:rsidRPr="00B6108A" w:rsidRDefault="00180366" w:rsidP="007871AD">
      <w:pPr>
        <w:tabs>
          <w:tab w:val="num" w:pos="567"/>
        </w:tabs>
        <w:spacing w:after="0" w:line="240" w:lineRule="auto"/>
        <w:contextualSpacing/>
        <w:jc w:val="both"/>
        <w:rPr>
          <w:rFonts w:eastAsia="Calibri" w:cstheme="minorHAnsi"/>
          <w:color w:val="191919"/>
          <w:sz w:val="24"/>
          <w:szCs w:val="24"/>
        </w:rPr>
      </w:pPr>
    </w:p>
    <w:p w14:paraId="09D26489" w14:textId="77777777" w:rsidR="0053668A" w:rsidRDefault="00180366"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B6108A">
        <w:rPr>
          <w:rFonts w:eastAsia="Calibri" w:cstheme="minorHAnsi"/>
          <w:color w:val="191919"/>
          <w:sz w:val="24"/>
          <w:szCs w:val="24"/>
        </w:rPr>
        <w:t xml:space="preserve">Value Added Tax, where applicable, shall be shown separately on all invoices at the prevailing rate. </w:t>
      </w:r>
    </w:p>
    <w:p w14:paraId="67678F8B" w14:textId="77777777" w:rsidR="0053668A" w:rsidRDefault="0053668A" w:rsidP="0053668A">
      <w:pPr>
        <w:pStyle w:val="ListParagraph"/>
        <w:ind w:left="567" w:hanging="567"/>
        <w:rPr>
          <w:rFonts w:eastAsia="Calibri" w:cstheme="minorHAnsi"/>
          <w:color w:val="191919"/>
          <w:sz w:val="24"/>
          <w:szCs w:val="24"/>
        </w:rPr>
      </w:pPr>
    </w:p>
    <w:p w14:paraId="28749D8D" w14:textId="59DCE1E1" w:rsidR="00E65913" w:rsidRPr="0053668A" w:rsidRDefault="00180366" w:rsidP="0053668A">
      <w:pPr>
        <w:numPr>
          <w:ilvl w:val="1"/>
          <w:numId w:val="13"/>
        </w:numPr>
        <w:tabs>
          <w:tab w:val="clear" w:pos="360"/>
          <w:tab w:val="num" w:pos="567"/>
        </w:tabs>
        <w:spacing w:after="0" w:line="240" w:lineRule="auto"/>
        <w:ind w:left="567" w:hanging="567"/>
        <w:contextualSpacing/>
        <w:jc w:val="both"/>
        <w:rPr>
          <w:rFonts w:eastAsia="Calibri" w:cstheme="minorHAnsi"/>
          <w:color w:val="191919"/>
          <w:sz w:val="24"/>
          <w:szCs w:val="24"/>
        </w:rPr>
      </w:pPr>
      <w:r w:rsidRPr="0053668A">
        <w:rPr>
          <w:rFonts w:eastAsia="Calibri" w:cstheme="minorHAnsi"/>
          <w:color w:val="191919"/>
          <w:sz w:val="24"/>
          <w:szCs w:val="24"/>
        </w:rPr>
        <w:t>The Company shall be entitled to off-set against any invoice, any monies due to the Contractor under the Purchase Order or Request for Services or under any other contractual arrangement.</w:t>
      </w:r>
    </w:p>
    <w:p w14:paraId="1CCD0543" w14:textId="77777777" w:rsidR="003B648F" w:rsidRPr="00774EF7" w:rsidRDefault="003B648F" w:rsidP="0BD96000">
      <w:pPr>
        <w:autoSpaceDE w:val="0"/>
        <w:autoSpaceDN w:val="0"/>
        <w:adjustRightInd w:val="0"/>
        <w:spacing w:after="0" w:line="240" w:lineRule="auto"/>
        <w:jc w:val="both"/>
        <w:rPr>
          <w:rFonts w:eastAsia="Calibri" w:cstheme="minorHAnsi"/>
          <w:color w:val="000000"/>
          <w:sz w:val="24"/>
          <w:szCs w:val="24"/>
        </w:rPr>
      </w:pPr>
    </w:p>
    <w:p w14:paraId="004FA96B" w14:textId="77777777" w:rsidR="00DB34C0" w:rsidRPr="00774EF7" w:rsidRDefault="00DB34C0" w:rsidP="00BA2B52">
      <w:pPr>
        <w:keepNext/>
        <w:numPr>
          <w:ilvl w:val="0"/>
          <w:numId w:val="13"/>
        </w:numPr>
        <w:tabs>
          <w:tab w:val="num" w:pos="567"/>
        </w:tabs>
        <w:spacing w:after="0" w:line="240" w:lineRule="auto"/>
        <w:ind w:left="567" w:hanging="567"/>
        <w:jc w:val="both"/>
        <w:outlineLvl w:val="2"/>
        <w:rPr>
          <w:rFonts w:eastAsia="Times New Roman" w:cstheme="minorHAnsi"/>
          <w:b/>
          <w:bCs/>
          <w:color w:val="191919"/>
          <w:sz w:val="24"/>
          <w:szCs w:val="24"/>
        </w:rPr>
      </w:pPr>
      <w:bookmarkStart w:id="39" w:name="_Toc107572917"/>
      <w:r w:rsidRPr="00774EF7">
        <w:rPr>
          <w:rFonts w:eastAsia="Calibri" w:cstheme="minorHAnsi"/>
          <w:b/>
          <w:bCs/>
          <w:color w:val="462666"/>
          <w:sz w:val="24"/>
          <w:szCs w:val="24"/>
        </w:rPr>
        <w:t>Indemnity</w:t>
      </w:r>
      <w:bookmarkEnd w:id="39"/>
    </w:p>
    <w:p w14:paraId="0B232BB1" w14:textId="77777777" w:rsidR="006050D9" w:rsidRPr="00774EF7" w:rsidRDefault="006050D9" w:rsidP="0BD96000">
      <w:pPr>
        <w:autoSpaceDE w:val="0"/>
        <w:autoSpaceDN w:val="0"/>
        <w:adjustRightInd w:val="0"/>
        <w:spacing w:after="0" w:line="240" w:lineRule="auto"/>
        <w:ind w:left="567"/>
        <w:jc w:val="both"/>
        <w:rPr>
          <w:rFonts w:eastAsia="Calibri" w:cstheme="minorHAnsi"/>
          <w:color w:val="000000"/>
          <w:sz w:val="24"/>
          <w:szCs w:val="24"/>
        </w:rPr>
      </w:pPr>
    </w:p>
    <w:p w14:paraId="5F4FD328" w14:textId="77777777" w:rsidR="00DB34C0" w:rsidRPr="00774EF7" w:rsidRDefault="00002D3B" w:rsidP="006050D9">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 xml:space="preserve">The </w:t>
      </w:r>
      <w:r w:rsidR="00F417FF" w:rsidRPr="00774EF7">
        <w:rPr>
          <w:rFonts w:eastAsia="Calibri" w:cstheme="minorHAnsi"/>
          <w:color w:val="000000" w:themeColor="text1"/>
          <w:sz w:val="24"/>
          <w:szCs w:val="24"/>
        </w:rPr>
        <w:t>Contractor</w:t>
      </w:r>
      <w:r w:rsidR="00DB34C0" w:rsidRPr="00774EF7">
        <w:rPr>
          <w:rFonts w:eastAsia="Calibri" w:cstheme="minorHAnsi"/>
          <w:color w:val="000000" w:themeColor="text1"/>
          <w:sz w:val="24"/>
          <w:szCs w:val="24"/>
        </w:rPr>
        <w:t xml:space="preserve"> will indemnify the Company in full against the following: </w:t>
      </w:r>
    </w:p>
    <w:p w14:paraId="1464940B" w14:textId="77777777" w:rsidR="006050D9" w:rsidRPr="00774EF7" w:rsidRDefault="006050D9" w:rsidP="0BD96000">
      <w:pPr>
        <w:keepNext/>
        <w:spacing w:after="0" w:line="240" w:lineRule="auto"/>
        <w:ind w:left="720"/>
        <w:jc w:val="both"/>
        <w:outlineLvl w:val="2"/>
        <w:rPr>
          <w:rFonts w:eastAsia="Calibri" w:cstheme="minorHAnsi"/>
          <w:b/>
          <w:bCs/>
          <w:color w:val="191919"/>
          <w:sz w:val="24"/>
          <w:szCs w:val="24"/>
        </w:rPr>
      </w:pPr>
    </w:p>
    <w:p w14:paraId="7190317A" w14:textId="77777777" w:rsidR="00DB34C0" w:rsidRPr="00774EF7" w:rsidRDefault="00DB34C0" w:rsidP="00DC5AB6">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all los</w:t>
      </w:r>
      <w:r w:rsidR="00DA71E9" w:rsidRPr="00774EF7">
        <w:rPr>
          <w:rFonts w:eastAsia="Calibri" w:cstheme="minorHAnsi"/>
          <w:color w:val="000000" w:themeColor="text1"/>
          <w:sz w:val="24"/>
          <w:szCs w:val="24"/>
        </w:rPr>
        <w:t>s, liability, revenue, goodwill</w:t>
      </w:r>
      <w:r w:rsidRPr="00774EF7">
        <w:rPr>
          <w:rFonts w:eastAsia="Calibri" w:cstheme="minorHAnsi"/>
          <w:color w:val="000000" w:themeColor="text1"/>
          <w:sz w:val="24"/>
          <w:szCs w:val="24"/>
        </w:rPr>
        <w:t>,</w:t>
      </w:r>
      <w:r w:rsidR="00DA71E9" w:rsidRPr="00774EF7">
        <w:rPr>
          <w:rFonts w:eastAsia="Calibri" w:cstheme="minorHAnsi"/>
          <w:color w:val="000000" w:themeColor="text1"/>
          <w:sz w:val="24"/>
          <w:szCs w:val="24"/>
        </w:rPr>
        <w:t xml:space="preserve"> </w:t>
      </w:r>
      <w:r w:rsidRPr="00774EF7">
        <w:rPr>
          <w:rFonts w:eastAsia="Calibri" w:cstheme="minorHAnsi"/>
          <w:color w:val="000000" w:themeColor="text1"/>
          <w:sz w:val="24"/>
          <w:szCs w:val="24"/>
        </w:rPr>
        <w:t>damages, costs, expenses (including legal expenses</w:t>
      </w:r>
      <w:r w:rsidR="00692269" w:rsidRPr="00774EF7">
        <w:rPr>
          <w:rFonts w:eastAsia="Calibri" w:cstheme="minorHAnsi"/>
          <w:color w:val="000000" w:themeColor="text1"/>
          <w:sz w:val="24"/>
          <w:szCs w:val="24"/>
        </w:rPr>
        <w:t>),</w:t>
      </w:r>
      <w:r w:rsidRPr="00774EF7">
        <w:rPr>
          <w:rFonts w:eastAsia="Calibri" w:cstheme="minorHAnsi"/>
          <w:color w:val="000000" w:themeColor="text1"/>
          <w:sz w:val="24"/>
          <w:szCs w:val="24"/>
        </w:rPr>
        <w:t xml:space="preserve"> anticipated savings or injury whatsoever and whenever arising caused to the Company, or for which the Company may be liable to third parties due to defective workmanship or unsound quality o</w:t>
      </w:r>
      <w:r w:rsidR="00002D3B" w:rsidRPr="00774EF7">
        <w:rPr>
          <w:rFonts w:eastAsia="Calibri" w:cstheme="minorHAnsi"/>
          <w:color w:val="000000" w:themeColor="text1"/>
          <w:sz w:val="24"/>
          <w:szCs w:val="24"/>
        </w:rPr>
        <w:t xml:space="preserve">f the </w:t>
      </w:r>
      <w:r w:rsidR="00A366B2" w:rsidRPr="00774EF7">
        <w:rPr>
          <w:rFonts w:eastAsia="Calibri" w:cstheme="minorHAnsi"/>
          <w:color w:val="000000" w:themeColor="text1"/>
          <w:sz w:val="24"/>
          <w:szCs w:val="24"/>
        </w:rPr>
        <w:t>Services</w:t>
      </w:r>
      <w:r w:rsidRPr="00774EF7">
        <w:rPr>
          <w:rFonts w:eastAsia="Calibri" w:cstheme="minorHAnsi"/>
          <w:color w:val="000000" w:themeColor="text1"/>
          <w:sz w:val="24"/>
          <w:szCs w:val="24"/>
        </w:rPr>
        <w:t xml:space="preserve"> provided.</w:t>
      </w:r>
    </w:p>
    <w:p w14:paraId="43C6FA19" w14:textId="77777777" w:rsidR="00DB34C0" w:rsidRPr="00774EF7" w:rsidRDefault="00DB34C0" w:rsidP="00DC5AB6">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 xml:space="preserve">all claims in respect of death or injury, howsoever caused, to any of the employees, or those of the agent or </w:t>
      </w:r>
      <w:r w:rsidR="00002D3B" w:rsidRPr="00774EF7">
        <w:rPr>
          <w:rFonts w:eastAsia="Calibri" w:cstheme="minorHAnsi"/>
          <w:color w:val="000000" w:themeColor="text1"/>
          <w:sz w:val="24"/>
          <w:szCs w:val="24"/>
        </w:rPr>
        <w:t xml:space="preserve">sub-contractors, of the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while in or about the Company’s premises.</w:t>
      </w:r>
    </w:p>
    <w:p w14:paraId="437576C3" w14:textId="77777777" w:rsidR="00DB34C0" w:rsidRPr="00774EF7" w:rsidRDefault="00DB34C0" w:rsidP="00DC5AB6">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lastRenderedPageBreak/>
        <w:t xml:space="preserve">any indirect or consequential loss or damage sustained by the Company for which the Company may be liable, as a result of the failure of the </w:t>
      </w:r>
      <w:r w:rsidR="00F417FF" w:rsidRPr="00774EF7">
        <w:rPr>
          <w:rFonts w:eastAsia="Calibri" w:cstheme="minorHAnsi"/>
          <w:color w:val="000000" w:themeColor="text1"/>
          <w:sz w:val="24"/>
          <w:szCs w:val="24"/>
        </w:rPr>
        <w:t>Contractor</w:t>
      </w:r>
      <w:r w:rsidR="00002D3B" w:rsidRPr="00774EF7">
        <w:rPr>
          <w:rFonts w:eastAsia="Calibri" w:cstheme="minorHAnsi"/>
          <w:color w:val="000000" w:themeColor="text1"/>
          <w:sz w:val="24"/>
          <w:szCs w:val="24"/>
        </w:rPr>
        <w:t xml:space="preserve"> to </w:t>
      </w:r>
      <w:r w:rsidRPr="00774EF7">
        <w:rPr>
          <w:rFonts w:eastAsia="Calibri" w:cstheme="minorHAnsi"/>
          <w:color w:val="000000" w:themeColor="text1"/>
          <w:sz w:val="24"/>
          <w:szCs w:val="24"/>
        </w:rPr>
        <w:t xml:space="preserve">provide the </w:t>
      </w:r>
      <w:r w:rsidR="00A366B2" w:rsidRPr="00774EF7">
        <w:rPr>
          <w:rFonts w:eastAsia="Calibri" w:cstheme="minorHAnsi"/>
          <w:color w:val="000000" w:themeColor="text1"/>
          <w:sz w:val="24"/>
          <w:szCs w:val="24"/>
        </w:rPr>
        <w:t>Services</w:t>
      </w:r>
      <w:r w:rsidRPr="00774EF7">
        <w:rPr>
          <w:rFonts w:eastAsia="Calibri" w:cstheme="minorHAnsi"/>
          <w:color w:val="000000" w:themeColor="text1"/>
          <w:sz w:val="24"/>
          <w:szCs w:val="24"/>
        </w:rPr>
        <w:t xml:space="preserve"> as stated in the Specification.</w:t>
      </w:r>
    </w:p>
    <w:p w14:paraId="0C59DCFA" w14:textId="77777777" w:rsidR="006050D9" w:rsidRPr="00774EF7" w:rsidRDefault="006050D9" w:rsidP="0BD96000">
      <w:pPr>
        <w:spacing w:after="0" w:line="240" w:lineRule="auto"/>
        <w:ind w:left="1276"/>
        <w:contextualSpacing/>
        <w:jc w:val="both"/>
        <w:rPr>
          <w:rFonts w:eastAsia="Calibri" w:cstheme="minorHAnsi"/>
          <w:color w:val="191919"/>
          <w:sz w:val="24"/>
          <w:szCs w:val="24"/>
        </w:rPr>
      </w:pPr>
    </w:p>
    <w:p w14:paraId="6E7F16E5" w14:textId="77777777" w:rsidR="00DB34C0" w:rsidRPr="00774EF7" w:rsidRDefault="00002D3B" w:rsidP="00BA2B52">
      <w:pPr>
        <w:numPr>
          <w:ilvl w:val="1"/>
          <w:numId w:val="13"/>
        </w:numPr>
        <w:tabs>
          <w:tab w:val="num" w:pos="567"/>
        </w:tabs>
        <w:autoSpaceDE w:val="0"/>
        <w:autoSpaceDN w:val="0"/>
        <w:adjustRightInd w:val="0"/>
        <w:spacing w:after="176"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 xml:space="preserve">The provisions of this </w:t>
      </w:r>
      <w:r w:rsidR="005B1673" w:rsidRPr="00774EF7">
        <w:rPr>
          <w:rFonts w:eastAsia="Calibri" w:cstheme="minorHAnsi"/>
          <w:color w:val="000000" w:themeColor="text1"/>
          <w:sz w:val="24"/>
          <w:szCs w:val="24"/>
        </w:rPr>
        <w:t>Condition</w:t>
      </w:r>
      <w:r w:rsidR="00DB34C0" w:rsidRPr="00774EF7">
        <w:rPr>
          <w:rFonts w:eastAsia="Calibri" w:cstheme="minorHAnsi"/>
          <w:color w:val="000000" w:themeColor="text1"/>
          <w:sz w:val="24"/>
          <w:szCs w:val="24"/>
        </w:rPr>
        <w:t xml:space="preserve"> 10 shall survive the termination of the Contract, however arising.</w:t>
      </w:r>
    </w:p>
    <w:p w14:paraId="1C9E3240"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191919"/>
          <w:sz w:val="24"/>
          <w:szCs w:val="24"/>
        </w:rPr>
      </w:pPr>
      <w:bookmarkStart w:id="40" w:name="_Toc107572918"/>
      <w:r w:rsidRPr="00774EF7">
        <w:rPr>
          <w:rFonts w:eastAsia="Calibri" w:cstheme="minorHAnsi"/>
          <w:b/>
          <w:bCs/>
          <w:color w:val="462666"/>
          <w:sz w:val="24"/>
          <w:szCs w:val="24"/>
        </w:rPr>
        <w:t>Insurance</w:t>
      </w:r>
      <w:bookmarkEnd w:id="40"/>
    </w:p>
    <w:p w14:paraId="7BFA79D1" w14:textId="77777777" w:rsidR="00DB34C0" w:rsidRPr="00774EF7" w:rsidRDefault="00DB34C0" w:rsidP="0BD96000">
      <w:pPr>
        <w:spacing w:after="0" w:line="240" w:lineRule="auto"/>
        <w:jc w:val="both"/>
        <w:rPr>
          <w:rFonts w:eastAsia="Calibri" w:cstheme="minorHAnsi"/>
          <w:color w:val="191919"/>
          <w:sz w:val="24"/>
          <w:szCs w:val="24"/>
        </w:rPr>
      </w:pPr>
    </w:p>
    <w:p w14:paraId="53204C72" w14:textId="77777777" w:rsidR="00DB34C0" w:rsidRPr="00774EF7" w:rsidRDefault="00002D3B"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The</w:t>
      </w:r>
      <w:r w:rsidR="1D85D5BA" w:rsidRPr="00774EF7">
        <w:rPr>
          <w:rFonts w:eastAsia="Calibri" w:cstheme="minorHAnsi"/>
          <w:color w:val="191919"/>
          <w:sz w:val="24"/>
          <w:szCs w:val="24"/>
        </w:rPr>
        <w:t xml:space="preserve"> </w:t>
      </w:r>
      <w:r w:rsidR="00F417FF" w:rsidRPr="00774EF7">
        <w:rPr>
          <w:rFonts w:eastAsia="Calibri" w:cstheme="minorHAnsi"/>
          <w:color w:val="191919"/>
          <w:sz w:val="24"/>
          <w:szCs w:val="24"/>
        </w:rPr>
        <w:t>Contractor</w:t>
      </w:r>
      <w:r w:rsidRPr="00774EF7">
        <w:rPr>
          <w:rFonts w:eastAsia="Calibri" w:cstheme="minorHAnsi"/>
          <w:color w:val="191919"/>
          <w:sz w:val="24"/>
          <w:szCs w:val="24"/>
        </w:rPr>
        <w:t xml:space="preserve"> shall take out and maintain in full force and effect with a reputable insurance company the minimum insurance</w:t>
      </w:r>
      <w:r w:rsidR="00553553" w:rsidRPr="00774EF7">
        <w:rPr>
          <w:rFonts w:eastAsia="Calibri" w:cstheme="minorHAnsi"/>
          <w:color w:val="191919"/>
          <w:sz w:val="24"/>
          <w:szCs w:val="24"/>
        </w:rPr>
        <w:t xml:space="preserve"> requirements as specified in the Contract Particulars</w:t>
      </w:r>
      <w:r w:rsidR="00DB34C0" w:rsidRPr="00774EF7">
        <w:rPr>
          <w:rFonts w:eastAsia="Calibri" w:cstheme="minorHAnsi"/>
          <w:color w:val="191919"/>
          <w:sz w:val="24"/>
          <w:szCs w:val="24"/>
        </w:rPr>
        <w:t>.</w:t>
      </w:r>
    </w:p>
    <w:p w14:paraId="1921A5A1" w14:textId="77777777" w:rsidR="00DB34C0" w:rsidRPr="00774EF7" w:rsidRDefault="00DB34C0" w:rsidP="0BD96000">
      <w:pPr>
        <w:spacing w:after="0" w:line="240" w:lineRule="auto"/>
        <w:ind w:left="567"/>
        <w:contextualSpacing/>
        <w:jc w:val="both"/>
        <w:rPr>
          <w:rFonts w:eastAsia="Calibri" w:cstheme="minorHAnsi"/>
          <w:color w:val="191919"/>
          <w:sz w:val="24"/>
          <w:szCs w:val="24"/>
        </w:rPr>
      </w:pPr>
    </w:p>
    <w:p w14:paraId="3ADBE0C3" w14:textId="77777777" w:rsidR="00DB34C0" w:rsidRPr="00774EF7" w:rsidRDefault="00553553"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The </w:t>
      </w:r>
      <w:r w:rsidR="00F417FF" w:rsidRPr="00774EF7">
        <w:rPr>
          <w:rFonts w:eastAsia="Calibri" w:cstheme="minorHAnsi"/>
          <w:color w:val="191919"/>
          <w:sz w:val="24"/>
          <w:szCs w:val="24"/>
        </w:rPr>
        <w:t>Contractor</w:t>
      </w:r>
      <w:r w:rsidR="00DB34C0" w:rsidRPr="00774EF7">
        <w:rPr>
          <w:rFonts w:eastAsia="Calibri" w:cstheme="minorHAnsi"/>
          <w:color w:val="191919"/>
          <w:sz w:val="24"/>
          <w:szCs w:val="24"/>
        </w:rPr>
        <w:t xml:space="preserve"> shall when required by the Company provide evidence of the insurance required under </w:t>
      </w:r>
      <w:r w:rsidR="005B1673" w:rsidRPr="00774EF7">
        <w:rPr>
          <w:rFonts w:eastAsia="Calibri" w:cstheme="minorHAnsi"/>
          <w:color w:val="191919"/>
          <w:sz w:val="24"/>
          <w:szCs w:val="24"/>
        </w:rPr>
        <w:t>Condition</w:t>
      </w:r>
      <w:r w:rsidR="00DB34C0" w:rsidRPr="00774EF7">
        <w:rPr>
          <w:rFonts w:eastAsia="Calibri" w:cstheme="minorHAnsi"/>
          <w:color w:val="191919"/>
          <w:sz w:val="24"/>
          <w:szCs w:val="24"/>
        </w:rPr>
        <w:t xml:space="preserve"> 11.1. In the event that th</w:t>
      </w:r>
      <w:r w:rsidR="086B81CA" w:rsidRPr="00774EF7">
        <w:rPr>
          <w:rFonts w:eastAsia="Calibri" w:cstheme="minorHAnsi"/>
          <w:color w:val="191919"/>
          <w:sz w:val="24"/>
          <w:szCs w:val="24"/>
        </w:rPr>
        <w:t xml:space="preserve">e </w:t>
      </w:r>
      <w:r w:rsidR="00F417FF" w:rsidRPr="00774EF7">
        <w:rPr>
          <w:rFonts w:eastAsia="Calibri" w:cstheme="minorHAnsi"/>
          <w:color w:val="191919"/>
          <w:sz w:val="24"/>
          <w:szCs w:val="24"/>
        </w:rPr>
        <w:t>Contractor</w:t>
      </w:r>
      <w:r w:rsidR="00DB34C0" w:rsidRPr="00774EF7">
        <w:rPr>
          <w:rFonts w:eastAsia="Calibri" w:cstheme="minorHAnsi"/>
          <w:color w:val="191919"/>
          <w:sz w:val="24"/>
          <w:szCs w:val="24"/>
        </w:rPr>
        <w:t xml:space="preserve"> at any time fails to maintain the insurance required under </w:t>
      </w:r>
      <w:r w:rsidR="005B1673" w:rsidRPr="00774EF7">
        <w:rPr>
          <w:rFonts w:eastAsia="Calibri" w:cstheme="minorHAnsi"/>
          <w:color w:val="191919"/>
          <w:sz w:val="24"/>
          <w:szCs w:val="24"/>
        </w:rPr>
        <w:t>Condition</w:t>
      </w:r>
      <w:r w:rsidR="00DB34C0" w:rsidRPr="00774EF7">
        <w:rPr>
          <w:rFonts w:eastAsia="Calibri" w:cstheme="minorHAnsi"/>
          <w:color w:val="191919"/>
          <w:sz w:val="24"/>
          <w:szCs w:val="24"/>
        </w:rPr>
        <w:t xml:space="preserve"> 11.1, the Company may take out such insurance and the </w:t>
      </w:r>
      <w:r w:rsidR="00F417FF" w:rsidRPr="00774EF7">
        <w:rPr>
          <w:rFonts w:eastAsia="Calibri" w:cstheme="minorHAnsi"/>
          <w:color w:val="191919"/>
          <w:sz w:val="24"/>
          <w:szCs w:val="24"/>
        </w:rPr>
        <w:t>Contractor</w:t>
      </w:r>
      <w:r w:rsidR="00DB34C0" w:rsidRPr="00774EF7">
        <w:rPr>
          <w:rFonts w:eastAsia="Calibri" w:cstheme="minorHAnsi"/>
          <w:color w:val="191919"/>
          <w:sz w:val="24"/>
          <w:szCs w:val="24"/>
        </w:rPr>
        <w:t xml:space="preserve"> shall pay to the Company the cost and expenses so incurred by the Company. </w:t>
      </w:r>
    </w:p>
    <w:p w14:paraId="204A796D" w14:textId="77777777" w:rsidR="00DB34C0" w:rsidRPr="00774EF7" w:rsidRDefault="00DB34C0" w:rsidP="0BD96000">
      <w:pPr>
        <w:spacing w:after="0" w:line="240" w:lineRule="auto"/>
        <w:jc w:val="both"/>
        <w:rPr>
          <w:rFonts w:eastAsia="Calibri" w:cstheme="minorHAnsi"/>
          <w:color w:val="191919"/>
          <w:sz w:val="24"/>
          <w:szCs w:val="24"/>
        </w:rPr>
      </w:pPr>
    </w:p>
    <w:p w14:paraId="6421033E"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41" w:name="_Toc107572919"/>
      <w:r w:rsidRPr="00774EF7">
        <w:rPr>
          <w:rFonts w:eastAsia="Calibri" w:cstheme="minorHAnsi"/>
          <w:b/>
          <w:bCs/>
          <w:color w:val="462666"/>
          <w:sz w:val="24"/>
          <w:szCs w:val="24"/>
        </w:rPr>
        <w:t>Compliance with Applicable Laws</w:t>
      </w:r>
      <w:bookmarkEnd w:id="41"/>
    </w:p>
    <w:p w14:paraId="618647A6" w14:textId="77777777" w:rsidR="00DB34C0" w:rsidRPr="00774EF7" w:rsidRDefault="00DB34C0" w:rsidP="0BD96000">
      <w:pPr>
        <w:spacing w:after="0" w:line="240" w:lineRule="auto"/>
        <w:jc w:val="both"/>
        <w:rPr>
          <w:rFonts w:eastAsia="Calibri" w:cstheme="minorHAnsi"/>
          <w:color w:val="462666"/>
          <w:sz w:val="24"/>
          <w:szCs w:val="24"/>
        </w:rPr>
      </w:pPr>
    </w:p>
    <w:p w14:paraId="77779B3F" w14:textId="77777777" w:rsidR="00DB34C0" w:rsidRPr="00774EF7" w:rsidRDefault="00D34EC4"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In providing the Services t</w:t>
      </w:r>
      <w:r w:rsidR="00971CAD" w:rsidRPr="00774EF7">
        <w:rPr>
          <w:rFonts w:eastAsia="Calibri" w:cstheme="minorHAnsi"/>
          <w:color w:val="191919"/>
          <w:sz w:val="24"/>
          <w:szCs w:val="24"/>
        </w:rPr>
        <w:t xml:space="preserve">he </w:t>
      </w:r>
      <w:r w:rsidR="00F417FF" w:rsidRPr="00774EF7">
        <w:rPr>
          <w:rFonts w:eastAsia="Calibri" w:cstheme="minorHAnsi"/>
          <w:color w:val="191919"/>
          <w:sz w:val="24"/>
          <w:szCs w:val="24"/>
        </w:rPr>
        <w:t>Contractor</w:t>
      </w:r>
      <w:r w:rsidR="00DB34C0" w:rsidRPr="00774EF7">
        <w:rPr>
          <w:rFonts w:eastAsia="Calibri" w:cstheme="minorHAnsi"/>
          <w:color w:val="191919"/>
          <w:sz w:val="24"/>
          <w:szCs w:val="24"/>
        </w:rPr>
        <w:t xml:space="preserve"> shall at all times comply with all applicable laws including, but not limited to:</w:t>
      </w:r>
    </w:p>
    <w:p w14:paraId="428BA7F6" w14:textId="77777777" w:rsidR="00DB34C0" w:rsidRPr="00774EF7" w:rsidRDefault="00DB34C0" w:rsidP="0BD96000">
      <w:pPr>
        <w:spacing w:after="0" w:line="240" w:lineRule="auto"/>
        <w:ind w:left="720"/>
        <w:contextualSpacing/>
        <w:jc w:val="both"/>
        <w:rPr>
          <w:rFonts w:eastAsia="Calibri" w:cstheme="minorHAnsi"/>
          <w:color w:val="191919"/>
          <w:sz w:val="24"/>
          <w:szCs w:val="24"/>
        </w:rPr>
      </w:pPr>
    </w:p>
    <w:p w14:paraId="02B76DC0" w14:textId="77777777" w:rsidR="00DB34C0" w:rsidRPr="00774EF7" w:rsidRDefault="00DB34C0" w:rsidP="00BA2B52">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the Health &amp; Safety at Work Act 1974;</w:t>
      </w:r>
    </w:p>
    <w:p w14:paraId="51FA0902" w14:textId="77777777" w:rsidR="00DB34C0" w:rsidRPr="00774EF7" w:rsidRDefault="00DB34C0" w:rsidP="00BA2B52">
      <w:pPr>
        <w:numPr>
          <w:ilvl w:val="2"/>
          <w:numId w:val="13"/>
        </w:numPr>
        <w:tabs>
          <w:tab w:val="num" w:pos="1418"/>
        </w:tabs>
        <w:spacing w:after="0" w:line="240" w:lineRule="auto"/>
        <w:ind w:hanging="513"/>
        <w:contextualSpacing/>
        <w:jc w:val="both"/>
        <w:rPr>
          <w:rFonts w:eastAsia="Times New Roman" w:cstheme="minorHAnsi"/>
          <w:color w:val="191919"/>
          <w:sz w:val="24"/>
          <w:szCs w:val="24"/>
        </w:rPr>
      </w:pPr>
      <w:r w:rsidRPr="00774EF7">
        <w:rPr>
          <w:rFonts w:eastAsia="Calibri" w:cstheme="minorHAnsi"/>
          <w:color w:val="191919"/>
          <w:sz w:val="24"/>
          <w:szCs w:val="24"/>
        </w:rPr>
        <w:t>the Environmental Protection Act 1990;</w:t>
      </w:r>
    </w:p>
    <w:p w14:paraId="00387CA8" w14:textId="77777777" w:rsidR="00DB34C0" w:rsidRPr="00774EF7" w:rsidRDefault="4FC5FD32" w:rsidP="4FC5FD32">
      <w:pPr>
        <w:numPr>
          <w:ilvl w:val="2"/>
          <w:numId w:val="13"/>
        </w:numPr>
        <w:tabs>
          <w:tab w:val="num" w:pos="1418"/>
        </w:tabs>
        <w:spacing w:after="0" w:line="240" w:lineRule="auto"/>
        <w:ind w:hanging="513"/>
        <w:contextualSpacing/>
        <w:jc w:val="both"/>
        <w:rPr>
          <w:rFonts w:eastAsia="Times New Roman" w:cstheme="minorHAnsi"/>
          <w:color w:val="191919"/>
          <w:sz w:val="24"/>
          <w:szCs w:val="24"/>
        </w:rPr>
      </w:pPr>
      <w:r w:rsidRPr="00774EF7">
        <w:rPr>
          <w:rFonts w:eastAsia="Calibri" w:cstheme="minorHAnsi"/>
          <w:color w:val="191919"/>
          <w:sz w:val="24"/>
          <w:szCs w:val="24"/>
        </w:rPr>
        <w:t xml:space="preserve">the </w:t>
      </w:r>
      <w:r w:rsidR="00F13B07" w:rsidRPr="00774EF7">
        <w:rPr>
          <w:rFonts w:eastAsia="Calibri" w:cstheme="minorHAnsi"/>
          <w:color w:val="191919"/>
          <w:sz w:val="24"/>
          <w:szCs w:val="24"/>
        </w:rPr>
        <w:t xml:space="preserve">GDPR regulations and </w:t>
      </w:r>
      <w:r w:rsidRPr="00774EF7">
        <w:rPr>
          <w:rFonts w:eastAsia="Calibri" w:cstheme="minorHAnsi"/>
          <w:color w:val="191919"/>
          <w:sz w:val="24"/>
          <w:szCs w:val="24"/>
        </w:rPr>
        <w:t>Data Protection Act 2018;</w:t>
      </w:r>
    </w:p>
    <w:p w14:paraId="1212E4DE" w14:textId="77777777" w:rsidR="00DB34C0" w:rsidRPr="00774EF7" w:rsidRDefault="00DB34C0" w:rsidP="00BA2B52">
      <w:pPr>
        <w:numPr>
          <w:ilvl w:val="2"/>
          <w:numId w:val="13"/>
        </w:numPr>
        <w:tabs>
          <w:tab w:val="num" w:pos="1418"/>
        </w:tabs>
        <w:spacing w:after="0" w:line="240" w:lineRule="auto"/>
        <w:ind w:hanging="513"/>
        <w:contextualSpacing/>
        <w:jc w:val="both"/>
        <w:rPr>
          <w:rFonts w:eastAsia="Times New Roman" w:cstheme="minorHAnsi"/>
          <w:color w:val="191919"/>
          <w:sz w:val="24"/>
          <w:szCs w:val="24"/>
        </w:rPr>
      </w:pPr>
      <w:r w:rsidRPr="00774EF7">
        <w:rPr>
          <w:rFonts w:eastAsia="Calibri" w:cstheme="minorHAnsi"/>
          <w:color w:val="191919"/>
          <w:sz w:val="24"/>
          <w:szCs w:val="24"/>
        </w:rPr>
        <w:t>the Freedom of Information Act 2000;</w:t>
      </w:r>
    </w:p>
    <w:p w14:paraId="79E2D617" w14:textId="77777777" w:rsidR="00DB34C0" w:rsidRPr="00774EF7" w:rsidRDefault="00DB34C0" w:rsidP="00BA2B52">
      <w:pPr>
        <w:numPr>
          <w:ilvl w:val="2"/>
          <w:numId w:val="13"/>
        </w:numPr>
        <w:tabs>
          <w:tab w:val="num" w:pos="1418"/>
        </w:tabs>
        <w:spacing w:after="0" w:line="240" w:lineRule="auto"/>
        <w:ind w:hanging="513"/>
        <w:contextualSpacing/>
        <w:jc w:val="both"/>
        <w:rPr>
          <w:rFonts w:eastAsia="Times New Roman" w:cstheme="minorHAnsi"/>
          <w:color w:val="191919"/>
          <w:sz w:val="24"/>
          <w:szCs w:val="24"/>
        </w:rPr>
      </w:pPr>
      <w:r w:rsidRPr="00774EF7">
        <w:rPr>
          <w:rFonts w:eastAsia="Calibri" w:cstheme="minorHAnsi"/>
          <w:color w:val="191919"/>
          <w:sz w:val="24"/>
          <w:szCs w:val="24"/>
        </w:rPr>
        <w:t>the Equality Act 2010;</w:t>
      </w:r>
    </w:p>
    <w:p w14:paraId="0E3C1678" w14:textId="77777777" w:rsidR="00DB34C0" w:rsidRPr="00774EF7" w:rsidRDefault="00DB34C0" w:rsidP="00BA2B52">
      <w:pPr>
        <w:numPr>
          <w:ilvl w:val="2"/>
          <w:numId w:val="13"/>
        </w:numPr>
        <w:tabs>
          <w:tab w:val="num" w:pos="1418"/>
        </w:tabs>
        <w:spacing w:after="0" w:line="240" w:lineRule="auto"/>
        <w:ind w:hanging="513"/>
        <w:contextualSpacing/>
        <w:jc w:val="both"/>
        <w:rPr>
          <w:rFonts w:eastAsia="Times New Roman" w:cstheme="minorHAnsi"/>
          <w:color w:val="191919"/>
          <w:sz w:val="24"/>
          <w:szCs w:val="24"/>
        </w:rPr>
      </w:pPr>
      <w:r w:rsidRPr="00774EF7">
        <w:rPr>
          <w:rFonts w:eastAsia="Calibri" w:cstheme="minorHAnsi"/>
          <w:color w:val="191919"/>
          <w:sz w:val="24"/>
          <w:szCs w:val="24"/>
        </w:rPr>
        <w:t>the Bribery Act 2010;</w:t>
      </w:r>
    </w:p>
    <w:p w14:paraId="3236A4AE" w14:textId="77777777" w:rsidR="00DB34C0" w:rsidRPr="00774EF7" w:rsidRDefault="00DC5AB6" w:rsidP="00BA2B52">
      <w:pPr>
        <w:numPr>
          <w:ilvl w:val="2"/>
          <w:numId w:val="13"/>
        </w:numPr>
        <w:tabs>
          <w:tab w:val="num" w:pos="1418"/>
        </w:tabs>
        <w:spacing w:after="0" w:line="240" w:lineRule="auto"/>
        <w:ind w:hanging="513"/>
        <w:contextualSpacing/>
        <w:jc w:val="both"/>
        <w:rPr>
          <w:rFonts w:eastAsia="Times New Roman" w:cstheme="minorHAnsi"/>
          <w:color w:val="191919"/>
          <w:sz w:val="24"/>
          <w:szCs w:val="24"/>
        </w:rPr>
      </w:pPr>
      <w:r w:rsidRPr="00774EF7">
        <w:rPr>
          <w:rFonts w:eastAsia="Calibri" w:cstheme="minorHAnsi"/>
          <w:color w:val="191919"/>
          <w:sz w:val="24"/>
          <w:szCs w:val="24"/>
        </w:rPr>
        <w:t>t</w:t>
      </w:r>
      <w:r w:rsidR="00DB34C0" w:rsidRPr="00774EF7">
        <w:rPr>
          <w:rFonts w:eastAsia="Calibri" w:cstheme="minorHAnsi"/>
          <w:color w:val="191919"/>
          <w:sz w:val="24"/>
          <w:szCs w:val="24"/>
        </w:rPr>
        <w:t>he Waste Electronic and Electrical Equipment Regulations 2006.</w:t>
      </w:r>
    </w:p>
    <w:p w14:paraId="75586BB1" w14:textId="77777777" w:rsidR="00DB34C0" w:rsidRPr="00774EF7" w:rsidRDefault="00DB34C0" w:rsidP="0BD96000">
      <w:pPr>
        <w:spacing w:after="0" w:line="240" w:lineRule="auto"/>
        <w:jc w:val="both"/>
        <w:rPr>
          <w:rFonts w:eastAsia="Calibri" w:cstheme="minorHAnsi"/>
          <w:color w:val="191919"/>
          <w:sz w:val="24"/>
          <w:szCs w:val="24"/>
        </w:rPr>
      </w:pPr>
    </w:p>
    <w:p w14:paraId="5C286640" w14:textId="77777777" w:rsidR="00DB34C0" w:rsidRPr="00774EF7" w:rsidRDefault="00DB34C0" w:rsidP="0BD96000">
      <w:pPr>
        <w:spacing w:after="0" w:line="240" w:lineRule="auto"/>
        <w:ind w:left="567"/>
        <w:jc w:val="both"/>
        <w:rPr>
          <w:rFonts w:eastAsia="Calibri" w:cstheme="minorHAnsi"/>
          <w:color w:val="191919"/>
          <w:sz w:val="24"/>
          <w:szCs w:val="24"/>
        </w:rPr>
      </w:pPr>
      <w:r w:rsidRPr="00774EF7">
        <w:rPr>
          <w:rFonts w:eastAsia="Calibri" w:cstheme="minorHAnsi"/>
          <w:color w:val="191919"/>
          <w:sz w:val="24"/>
          <w:szCs w:val="24"/>
        </w:rPr>
        <w:t>and any subsequent re-enactments or amendments.</w:t>
      </w:r>
    </w:p>
    <w:p w14:paraId="14E79652" w14:textId="77777777" w:rsidR="00DB34C0" w:rsidRPr="00774EF7" w:rsidRDefault="00DB34C0" w:rsidP="0BD96000">
      <w:pPr>
        <w:keepNext/>
        <w:spacing w:after="0" w:line="240" w:lineRule="auto"/>
        <w:jc w:val="both"/>
        <w:outlineLvl w:val="2"/>
        <w:rPr>
          <w:rFonts w:eastAsia="Calibri" w:cstheme="minorHAnsi"/>
          <w:b/>
          <w:bCs/>
          <w:color w:val="191919"/>
          <w:sz w:val="24"/>
          <w:szCs w:val="24"/>
        </w:rPr>
      </w:pPr>
    </w:p>
    <w:p w14:paraId="137E7EF0" w14:textId="77777777" w:rsidR="00DB34C0" w:rsidRPr="00774EF7" w:rsidRDefault="00D34EC4"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42" w:name="_Toc107572920"/>
      <w:r w:rsidRPr="00774EF7">
        <w:rPr>
          <w:rFonts w:eastAsia="Calibri" w:cstheme="minorHAnsi"/>
          <w:b/>
          <w:bCs/>
          <w:color w:val="462666"/>
          <w:sz w:val="24"/>
          <w:szCs w:val="24"/>
        </w:rPr>
        <w:t xml:space="preserve">Term and </w:t>
      </w:r>
      <w:r w:rsidR="00DB34C0" w:rsidRPr="00774EF7">
        <w:rPr>
          <w:rFonts w:eastAsia="Calibri" w:cstheme="minorHAnsi"/>
          <w:b/>
          <w:bCs/>
          <w:color w:val="462666"/>
          <w:sz w:val="24"/>
          <w:szCs w:val="24"/>
        </w:rPr>
        <w:t>Termination</w:t>
      </w:r>
      <w:bookmarkEnd w:id="42"/>
    </w:p>
    <w:p w14:paraId="76D88B09" w14:textId="77777777" w:rsidR="00DB34C0" w:rsidRPr="00774EF7" w:rsidRDefault="00DB34C0" w:rsidP="0BD96000">
      <w:pPr>
        <w:spacing w:after="0" w:line="240" w:lineRule="auto"/>
        <w:jc w:val="both"/>
        <w:rPr>
          <w:rFonts w:eastAsia="Calibri" w:cstheme="minorHAnsi"/>
          <w:color w:val="191919"/>
          <w:sz w:val="24"/>
          <w:szCs w:val="24"/>
        </w:rPr>
      </w:pPr>
    </w:p>
    <w:p w14:paraId="6C5ACDE8" w14:textId="77777777" w:rsidR="00DB34C0" w:rsidRPr="00774EF7" w:rsidRDefault="000E6DF8"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Subject to earlier termination in accordance with its terms, t</w:t>
      </w:r>
      <w:r w:rsidR="006F3DBF" w:rsidRPr="00774EF7">
        <w:rPr>
          <w:rFonts w:eastAsia="Calibri" w:cstheme="minorHAnsi"/>
          <w:color w:val="000000" w:themeColor="text1"/>
          <w:sz w:val="24"/>
          <w:szCs w:val="24"/>
        </w:rPr>
        <w:t>he Contract shall commence on the Commencement Date and shall</w:t>
      </w:r>
      <w:r w:rsidRPr="00774EF7">
        <w:rPr>
          <w:rFonts w:eastAsia="Calibri" w:cstheme="minorHAnsi"/>
          <w:color w:val="000000" w:themeColor="text1"/>
          <w:sz w:val="24"/>
          <w:szCs w:val="24"/>
        </w:rPr>
        <w:t xml:space="preserve"> continue for the duration of the Term.</w:t>
      </w:r>
    </w:p>
    <w:p w14:paraId="729A1E03" w14:textId="77777777" w:rsidR="000E6DF8" w:rsidRPr="00774EF7" w:rsidRDefault="000E6DF8" w:rsidP="0BD96000">
      <w:pPr>
        <w:autoSpaceDE w:val="0"/>
        <w:autoSpaceDN w:val="0"/>
        <w:adjustRightInd w:val="0"/>
        <w:spacing w:after="0" w:line="240" w:lineRule="auto"/>
        <w:ind w:left="567"/>
        <w:jc w:val="both"/>
        <w:rPr>
          <w:rFonts w:eastAsia="Calibri" w:cstheme="minorHAnsi"/>
          <w:color w:val="000000"/>
          <w:sz w:val="24"/>
          <w:szCs w:val="24"/>
        </w:rPr>
      </w:pPr>
    </w:p>
    <w:p w14:paraId="1D7E461D" w14:textId="77777777" w:rsidR="00CF1BFC" w:rsidRPr="00774EF7" w:rsidRDefault="000E6DF8">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sz w:val="24"/>
          <w:szCs w:val="24"/>
        </w:rPr>
        <w:t xml:space="preserve">No later than one (1) month prior to the Initial Expiry Date the </w:t>
      </w:r>
      <w:r w:rsidR="00830B7A" w:rsidRPr="00774EF7">
        <w:rPr>
          <w:rFonts w:eastAsia="Calibri" w:cstheme="minorHAnsi"/>
          <w:sz w:val="24"/>
          <w:szCs w:val="24"/>
        </w:rPr>
        <w:t xml:space="preserve">Company </w:t>
      </w:r>
      <w:r w:rsidRPr="00774EF7">
        <w:rPr>
          <w:rFonts w:eastAsia="Calibri" w:cstheme="minorHAnsi"/>
          <w:sz w:val="24"/>
          <w:szCs w:val="24"/>
        </w:rPr>
        <w:t xml:space="preserve">may, in its absolute discretion, give written notice to the Contractor that it wishes the </w:t>
      </w:r>
      <w:r w:rsidR="00CF1BFC" w:rsidRPr="00774EF7">
        <w:rPr>
          <w:rFonts w:eastAsia="Calibri" w:cstheme="minorHAnsi"/>
          <w:sz w:val="24"/>
          <w:szCs w:val="24"/>
        </w:rPr>
        <w:t xml:space="preserve">Contract </w:t>
      </w:r>
      <w:r w:rsidRPr="00774EF7">
        <w:rPr>
          <w:rFonts w:eastAsia="Calibri" w:cstheme="minorHAnsi"/>
          <w:sz w:val="24"/>
          <w:szCs w:val="24"/>
        </w:rPr>
        <w:t xml:space="preserve">to continue until the Extended Expiry Date. </w:t>
      </w:r>
    </w:p>
    <w:p w14:paraId="1054851B" w14:textId="77777777" w:rsidR="00CF1BFC" w:rsidRPr="00774EF7" w:rsidRDefault="00CF1BFC" w:rsidP="0BD96000">
      <w:pPr>
        <w:autoSpaceDE w:val="0"/>
        <w:autoSpaceDN w:val="0"/>
        <w:adjustRightInd w:val="0"/>
        <w:spacing w:after="0" w:line="240" w:lineRule="auto"/>
        <w:jc w:val="both"/>
        <w:rPr>
          <w:rFonts w:eastAsia="Calibri" w:cstheme="minorHAnsi"/>
          <w:color w:val="000000"/>
          <w:sz w:val="24"/>
          <w:szCs w:val="24"/>
        </w:rPr>
      </w:pPr>
    </w:p>
    <w:p w14:paraId="158303A0" w14:textId="77777777" w:rsidR="000E6DF8" w:rsidRPr="00774EF7" w:rsidRDefault="000E6DF8" w:rsidP="00FB249D">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sz w:val="24"/>
          <w:szCs w:val="24"/>
        </w:rPr>
        <w:t xml:space="preserve">If </w:t>
      </w:r>
      <w:r w:rsidR="00CF1BFC" w:rsidRPr="00774EF7">
        <w:rPr>
          <w:rFonts w:eastAsia="Calibri" w:cstheme="minorHAnsi"/>
          <w:sz w:val="24"/>
          <w:szCs w:val="24"/>
        </w:rPr>
        <w:t xml:space="preserve">the Company </w:t>
      </w:r>
      <w:r w:rsidRPr="00774EF7">
        <w:rPr>
          <w:rFonts w:eastAsia="Calibri" w:cstheme="minorHAnsi"/>
          <w:sz w:val="24"/>
          <w:szCs w:val="24"/>
        </w:rPr>
        <w:t xml:space="preserve">gives notice in accordance with clause </w:t>
      </w:r>
      <w:r w:rsidR="00CF1BFC" w:rsidRPr="00774EF7">
        <w:rPr>
          <w:rFonts w:eastAsia="Calibri" w:cstheme="minorHAnsi"/>
          <w:sz w:val="24"/>
          <w:szCs w:val="24"/>
        </w:rPr>
        <w:t>1</w:t>
      </w:r>
      <w:r w:rsidRPr="00774EF7">
        <w:rPr>
          <w:rFonts w:eastAsia="Calibri" w:cstheme="minorHAnsi"/>
          <w:sz w:val="24"/>
          <w:szCs w:val="24"/>
        </w:rPr>
        <w:t>3.2</w:t>
      </w:r>
      <w:r w:rsidR="00CF1BFC" w:rsidRPr="00774EF7">
        <w:rPr>
          <w:rFonts w:eastAsia="Calibri" w:cstheme="minorHAnsi"/>
          <w:sz w:val="24"/>
          <w:szCs w:val="24"/>
        </w:rPr>
        <w:t xml:space="preserve"> the</w:t>
      </w:r>
      <w:r w:rsidRPr="00774EF7">
        <w:rPr>
          <w:rFonts w:eastAsia="Calibri" w:cstheme="minorHAnsi"/>
          <w:sz w:val="24"/>
          <w:szCs w:val="24"/>
        </w:rPr>
        <w:t xml:space="preserve"> </w:t>
      </w:r>
      <w:r w:rsidR="00CF1BFC" w:rsidRPr="00774EF7">
        <w:rPr>
          <w:rFonts w:eastAsia="Calibri" w:cstheme="minorHAnsi"/>
          <w:sz w:val="24"/>
          <w:szCs w:val="24"/>
        </w:rPr>
        <w:t xml:space="preserve">Contract </w:t>
      </w:r>
      <w:r w:rsidRPr="00774EF7">
        <w:rPr>
          <w:rFonts w:eastAsia="Calibri" w:cstheme="minorHAnsi"/>
          <w:sz w:val="24"/>
          <w:szCs w:val="24"/>
        </w:rPr>
        <w:t>shall continue until the Extended Expiry Date, subject to the provisions for earlier termin</w:t>
      </w:r>
      <w:r w:rsidR="00CF1BFC" w:rsidRPr="00774EF7">
        <w:rPr>
          <w:rFonts w:eastAsia="Calibri" w:cstheme="minorHAnsi"/>
          <w:sz w:val="24"/>
          <w:szCs w:val="24"/>
        </w:rPr>
        <w:t>ation contained in the Contract</w:t>
      </w:r>
      <w:r w:rsidRPr="00774EF7">
        <w:rPr>
          <w:rFonts w:eastAsia="Calibri" w:cstheme="minorHAnsi"/>
          <w:sz w:val="24"/>
          <w:szCs w:val="24"/>
        </w:rPr>
        <w:t>.</w:t>
      </w:r>
    </w:p>
    <w:p w14:paraId="5E2EC80C" w14:textId="77777777" w:rsidR="000E6DF8" w:rsidRPr="00774EF7" w:rsidRDefault="000E6DF8" w:rsidP="0BD96000">
      <w:pPr>
        <w:autoSpaceDE w:val="0"/>
        <w:autoSpaceDN w:val="0"/>
        <w:adjustRightInd w:val="0"/>
        <w:spacing w:after="0" w:line="240" w:lineRule="auto"/>
        <w:ind w:left="567"/>
        <w:jc w:val="both"/>
        <w:rPr>
          <w:rFonts w:eastAsia="Calibri" w:cstheme="minorHAnsi"/>
          <w:color w:val="000000"/>
          <w:sz w:val="24"/>
          <w:szCs w:val="24"/>
        </w:rPr>
      </w:pPr>
    </w:p>
    <w:p w14:paraId="43BD53AB" w14:textId="77777777" w:rsidR="00DB34C0" w:rsidRPr="00774EF7" w:rsidRDefault="00DB34C0"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The Company shall be entitled to terminate the Contract w</w:t>
      </w:r>
      <w:r w:rsidR="00971CAD" w:rsidRPr="00774EF7">
        <w:rPr>
          <w:rFonts w:eastAsia="Calibri" w:cstheme="minorHAnsi"/>
          <w:color w:val="000000" w:themeColor="text1"/>
          <w:sz w:val="24"/>
          <w:szCs w:val="24"/>
        </w:rPr>
        <w:t xml:space="preserve">ithout liability to the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xml:space="preserve"> </w:t>
      </w:r>
      <w:r w:rsidR="00971CAD" w:rsidRPr="00774EF7">
        <w:rPr>
          <w:rFonts w:eastAsia="Calibri" w:cstheme="minorHAnsi"/>
          <w:color w:val="000000" w:themeColor="text1"/>
          <w:sz w:val="24"/>
          <w:szCs w:val="24"/>
        </w:rPr>
        <w:t xml:space="preserve">by giving notice to the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xml:space="preserve"> at any time if:</w:t>
      </w:r>
    </w:p>
    <w:p w14:paraId="513FA2C2" w14:textId="77777777" w:rsidR="00DB34C0" w:rsidRPr="00774EF7" w:rsidRDefault="00DB34C0" w:rsidP="0BD96000">
      <w:pPr>
        <w:autoSpaceDE w:val="0"/>
        <w:autoSpaceDN w:val="0"/>
        <w:adjustRightInd w:val="0"/>
        <w:spacing w:after="0" w:line="240" w:lineRule="auto"/>
        <w:ind w:left="720"/>
        <w:jc w:val="both"/>
        <w:rPr>
          <w:rFonts w:eastAsia="Calibri" w:cstheme="minorHAnsi"/>
          <w:color w:val="000000"/>
          <w:sz w:val="24"/>
          <w:szCs w:val="24"/>
        </w:rPr>
      </w:pPr>
    </w:p>
    <w:p w14:paraId="1153CBF0" w14:textId="77777777" w:rsidR="00DB34C0" w:rsidRPr="00774EF7" w:rsidRDefault="00971CAD"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 xml:space="preserve">the </w:t>
      </w:r>
      <w:r w:rsidR="00F417FF" w:rsidRPr="00774EF7">
        <w:rPr>
          <w:rFonts w:eastAsia="Calibri" w:cstheme="minorHAnsi"/>
          <w:color w:val="000000" w:themeColor="text1"/>
          <w:sz w:val="24"/>
          <w:szCs w:val="24"/>
        </w:rPr>
        <w:t>Contractor</w:t>
      </w:r>
      <w:r w:rsidR="00DB34C0" w:rsidRPr="00774EF7">
        <w:rPr>
          <w:rFonts w:eastAsia="Calibri" w:cstheme="minorHAnsi"/>
          <w:color w:val="000000" w:themeColor="text1"/>
          <w:sz w:val="24"/>
          <w:szCs w:val="24"/>
        </w:rPr>
        <w:t xml:space="preserve"> makes any voluntary arrangement with its creditors (within the meaning of the Insolvency Act 1986) or (being an individual, or firm) </w:t>
      </w:r>
      <w:r w:rsidR="00DB34C0" w:rsidRPr="00774EF7">
        <w:rPr>
          <w:rFonts w:eastAsia="Calibri" w:cstheme="minorHAnsi"/>
          <w:color w:val="000000" w:themeColor="text1"/>
          <w:sz w:val="24"/>
          <w:szCs w:val="24"/>
        </w:rPr>
        <w:lastRenderedPageBreak/>
        <w:t>becomes bankrupt or (being a company) becomes subject to an administration order or goes into liquidation (otherwise than for the purpose of amalgamation or reconstruction);</w:t>
      </w:r>
    </w:p>
    <w:p w14:paraId="56C37966" w14:textId="77777777" w:rsidR="00DB34C0" w:rsidRPr="00774EF7" w:rsidRDefault="00971CAD"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 xml:space="preserve">the </w:t>
      </w:r>
      <w:r w:rsidR="00F417FF" w:rsidRPr="00774EF7">
        <w:rPr>
          <w:rFonts w:eastAsia="Calibri" w:cstheme="minorHAnsi"/>
          <w:color w:val="000000" w:themeColor="text1"/>
          <w:sz w:val="24"/>
          <w:szCs w:val="24"/>
        </w:rPr>
        <w:t>Contractor</w:t>
      </w:r>
      <w:r w:rsidR="00DB34C0" w:rsidRPr="00774EF7">
        <w:rPr>
          <w:rFonts w:eastAsia="Calibri" w:cstheme="minorHAnsi"/>
          <w:color w:val="000000" w:themeColor="text1"/>
          <w:sz w:val="24"/>
          <w:szCs w:val="24"/>
        </w:rPr>
        <w:t xml:space="preserve"> ceases, or threatens to cease to carry on business;</w:t>
      </w:r>
    </w:p>
    <w:p w14:paraId="24151546" w14:textId="77777777" w:rsidR="00DB34C0" w:rsidRPr="00774EF7" w:rsidRDefault="00DB34C0"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 xml:space="preserve">the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xml:space="preserve"> dies or by reason of any illness becomes unable to comply with its obligations under the Contract; </w:t>
      </w:r>
    </w:p>
    <w:p w14:paraId="57DDE263" w14:textId="77777777" w:rsidR="00DB34C0" w:rsidRPr="00774EF7" w:rsidRDefault="00DB34C0"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 xml:space="preserve">the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xml:space="preserve"> commits an offence under the Bribery Act 2010</w:t>
      </w:r>
      <w:r w:rsidR="001236F3" w:rsidRPr="00774EF7">
        <w:rPr>
          <w:rFonts w:eastAsia="Calibri" w:cstheme="minorHAnsi"/>
          <w:color w:val="000000" w:themeColor="text1"/>
          <w:sz w:val="24"/>
          <w:szCs w:val="24"/>
        </w:rPr>
        <w:t>;</w:t>
      </w:r>
    </w:p>
    <w:p w14:paraId="7642E680" w14:textId="77777777" w:rsidR="00DB34C0" w:rsidRPr="00774EF7" w:rsidRDefault="00DB34C0"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 xml:space="preserve">the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xml:space="preserve"> fails to comply with any or all applicable laws;</w:t>
      </w:r>
    </w:p>
    <w:p w14:paraId="7F91A3F9" w14:textId="77777777" w:rsidR="00DB34C0" w:rsidRPr="00774EF7" w:rsidRDefault="00D92FEB" w:rsidP="00BA2B52">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 xml:space="preserve">the </w:t>
      </w:r>
      <w:r w:rsidR="00F417FF" w:rsidRPr="00774EF7">
        <w:rPr>
          <w:rFonts w:eastAsia="Calibri" w:cstheme="minorHAnsi"/>
          <w:color w:val="000000" w:themeColor="text1"/>
          <w:sz w:val="24"/>
          <w:szCs w:val="24"/>
        </w:rPr>
        <w:t>Contractor</w:t>
      </w:r>
      <w:r w:rsidR="00DB34C0" w:rsidRPr="00774EF7">
        <w:rPr>
          <w:rFonts w:eastAsia="Calibri" w:cstheme="minorHAnsi"/>
          <w:color w:val="000000" w:themeColor="text1"/>
          <w:sz w:val="24"/>
          <w:szCs w:val="24"/>
        </w:rPr>
        <w:t xml:space="preserve"> commits any criminal offence </w:t>
      </w:r>
      <w:r w:rsidR="00971CAD" w:rsidRPr="00774EF7">
        <w:rPr>
          <w:rFonts w:eastAsia="Calibri" w:cstheme="minorHAnsi"/>
          <w:color w:val="000000" w:themeColor="text1"/>
          <w:sz w:val="24"/>
          <w:szCs w:val="24"/>
        </w:rPr>
        <w:t xml:space="preserve">whilst </w:t>
      </w:r>
      <w:r w:rsidR="00DB34C0" w:rsidRPr="00774EF7">
        <w:rPr>
          <w:rFonts w:eastAsia="Calibri" w:cstheme="minorHAnsi"/>
          <w:color w:val="000000" w:themeColor="text1"/>
          <w:sz w:val="24"/>
          <w:szCs w:val="24"/>
        </w:rPr>
        <w:t xml:space="preserve">providing the </w:t>
      </w:r>
      <w:r w:rsidR="00A366B2" w:rsidRPr="00774EF7">
        <w:rPr>
          <w:rFonts w:eastAsia="Calibri" w:cstheme="minorHAnsi"/>
          <w:color w:val="000000" w:themeColor="text1"/>
          <w:sz w:val="24"/>
          <w:szCs w:val="24"/>
        </w:rPr>
        <w:t>Services</w:t>
      </w:r>
      <w:r w:rsidR="007E1BD1" w:rsidRPr="00774EF7">
        <w:rPr>
          <w:rFonts w:eastAsia="Calibri" w:cstheme="minorHAnsi"/>
          <w:color w:val="000000" w:themeColor="text1"/>
          <w:sz w:val="24"/>
          <w:szCs w:val="24"/>
        </w:rPr>
        <w:t>;</w:t>
      </w:r>
    </w:p>
    <w:p w14:paraId="114C81D1" w14:textId="77777777" w:rsidR="007E1BD1" w:rsidRPr="00774EF7" w:rsidRDefault="007E1BD1" w:rsidP="007E1BD1">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the Contract has been subject to a substantial modification which would have required a new procurement procedure in accordance with Regulation 72(9) of the Public Contracts Regulations 2015;</w:t>
      </w:r>
    </w:p>
    <w:p w14:paraId="3F1CFA3B" w14:textId="77777777" w:rsidR="007E1BD1" w:rsidRPr="00774EF7" w:rsidRDefault="007E1BD1" w:rsidP="007E1BD1">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the Supplier has, at the time of Contract award, been in one of the situations referred to in Regulation 57(1) of the Public Contracts Regulations 2015, and should therefore have been excluded from the procurement procedure;</w:t>
      </w:r>
    </w:p>
    <w:p w14:paraId="55B871F7" w14:textId="77777777" w:rsidR="007E1BD1" w:rsidRPr="00774EF7" w:rsidRDefault="007E1BD1" w:rsidP="007E1BD1">
      <w:pPr>
        <w:numPr>
          <w:ilvl w:val="2"/>
          <w:numId w:val="13"/>
        </w:numPr>
        <w:tabs>
          <w:tab w:val="num" w:pos="1418"/>
        </w:tabs>
        <w:autoSpaceDE w:val="0"/>
        <w:autoSpaceDN w:val="0"/>
        <w:adjustRightInd w:val="0"/>
        <w:spacing w:after="0" w:line="240" w:lineRule="auto"/>
        <w:ind w:left="1418" w:hanging="851"/>
        <w:jc w:val="both"/>
        <w:rPr>
          <w:rFonts w:eastAsia="Times New Roman" w:cstheme="minorHAnsi"/>
          <w:color w:val="000000"/>
          <w:sz w:val="24"/>
          <w:szCs w:val="24"/>
        </w:rPr>
      </w:pPr>
      <w:r w:rsidRPr="00774EF7">
        <w:rPr>
          <w:rFonts w:eastAsia="Calibri" w:cstheme="minorHAnsi"/>
          <w:color w:val="000000" w:themeColor="text1"/>
          <w:sz w:val="24"/>
          <w:szCs w:val="24"/>
        </w:rPr>
        <w:t>the Contract is subject to a declaration of ineffectiveness by the Court.</w:t>
      </w:r>
    </w:p>
    <w:p w14:paraId="1FF8E3FA" w14:textId="77777777" w:rsidR="00566CD1" w:rsidRPr="00774EF7" w:rsidRDefault="00566CD1" w:rsidP="0BD96000">
      <w:pPr>
        <w:autoSpaceDE w:val="0"/>
        <w:autoSpaceDN w:val="0"/>
        <w:adjustRightInd w:val="0"/>
        <w:spacing w:after="0" w:line="240" w:lineRule="auto"/>
        <w:ind w:left="1418"/>
        <w:jc w:val="both"/>
        <w:rPr>
          <w:rFonts w:eastAsia="Calibri" w:cstheme="minorHAnsi"/>
          <w:color w:val="000000"/>
          <w:sz w:val="24"/>
          <w:szCs w:val="24"/>
        </w:rPr>
      </w:pPr>
    </w:p>
    <w:p w14:paraId="2A4EC018" w14:textId="77777777" w:rsidR="00DB34C0" w:rsidRPr="00774EF7" w:rsidRDefault="00DB34C0"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 xml:space="preserve">Where the Company terminates the Contract in accordance with </w:t>
      </w:r>
      <w:r w:rsidR="005B1673" w:rsidRPr="00774EF7">
        <w:rPr>
          <w:rFonts w:eastAsia="Calibri" w:cstheme="minorHAnsi"/>
          <w:color w:val="000000" w:themeColor="text1"/>
          <w:sz w:val="24"/>
          <w:szCs w:val="24"/>
        </w:rPr>
        <w:t>Condition</w:t>
      </w:r>
      <w:r w:rsidRPr="00774EF7">
        <w:rPr>
          <w:rFonts w:eastAsia="Calibri" w:cstheme="minorHAnsi"/>
          <w:color w:val="000000" w:themeColor="text1"/>
          <w:sz w:val="24"/>
          <w:szCs w:val="24"/>
        </w:rPr>
        <w:t xml:space="preserve"> 13.</w:t>
      </w:r>
      <w:r w:rsidR="00566CD1" w:rsidRPr="00774EF7">
        <w:rPr>
          <w:rFonts w:eastAsia="Calibri" w:cstheme="minorHAnsi"/>
          <w:color w:val="000000" w:themeColor="text1"/>
          <w:sz w:val="24"/>
          <w:szCs w:val="24"/>
        </w:rPr>
        <w:t>4</w:t>
      </w:r>
      <w:r w:rsidRPr="00774EF7">
        <w:rPr>
          <w:rFonts w:eastAsia="Calibri" w:cstheme="minorHAnsi"/>
          <w:color w:val="000000" w:themeColor="text1"/>
          <w:sz w:val="24"/>
          <w:szCs w:val="24"/>
        </w:rPr>
        <w:t>, the Company shall be entitled to recover from the</w:t>
      </w:r>
      <w:r w:rsidR="79FDBE7A" w:rsidRPr="00774EF7">
        <w:rPr>
          <w:rFonts w:eastAsia="Calibri" w:cstheme="minorHAnsi"/>
          <w:color w:val="000000" w:themeColor="text1"/>
          <w:sz w:val="24"/>
          <w:szCs w:val="24"/>
        </w:rPr>
        <w:t xml:space="preserv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xml:space="preserve"> all additional cost, loss or expense reasonably incurred by the </w:t>
      </w:r>
      <w:r w:rsidR="00971CAD" w:rsidRPr="00774EF7">
        <w:rPr>
          <w:rFonts w:eastAsia="Calibri" w:cstheme="minorHAnsi"/>
          <w:color w:val="000000" w:themeColor="text1"/>
          <w:sz w:val="24"/>
          <w:szCs w:val="24"/>
        </w:rPr>
        <w:t xml:space="preserve">Company in procuring the </w:t>
      </w:r>
      <w:r w:rsidR="00A366B2" w:rsidRPr="00774EF7">
        <w:rPr>
          <w:rFonts w:eastAsia="Calibri" w:cstheme="minorHAnsi"/>
          <w:color w:val="000000" w:themeColor="text1"/>
          <w:sz w:val="24"/>
          <w:szCs w:val="24"/>
        </w:rPr>
        <w:t>Services</w:t>
      </w:r>
      <w:r w:rsidRPr="00774EF7">
        <w:rPr>
          <w:rFonts w:eastAsia="Calibri" w:cstheme="minorHAnsi"/>
          <w:color w:val="000000" w:themeColor="text1"/>
          <w:sz w:val="24"/>
          <w:szCs w:val="24"/>
        </w:rPr>
        <w:t xml:space="preserve"> (or any part of th</w:t>
      </w:r>
      <w:r w:rsidR="00971CAD" w:rsidRPr="00774EF7">
        <w:rPr>
          <w:rFonts w:eastAsia="Calibri" w:cstheme="minorHAnsi"/>
          <w:color w:val="000000" w:themeColor="text1"/>
          <w:sz w:val="24"/>
          <w:szCs w:val="24"/>
        </w:rPr>
        <w:t xml:space="preserve">em) from an alternative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w:t>
      </w:r>
    </w:p>
    <w:p w14:paraId="2A2C1D21" w14:textId="77777777" w:rsidR="009B5239" w:rsidRPr="00774EF7" w:rsidRDefault="009B5239" w:rsidP="0BD96000">
      <w:pPr>
        <w:autoSpaceDE w:val="0"/>
        <w:autoSpaceDN w:val="0"/>
        <w:adjustRightInd w:val="0"/>
        <w:spacing w:after="0" w:line="240" w:lineRule="auto"/>
        <w:ind w:left="567"/>
        <w:jc w:val="both"/>
        <w:rPr>
          <w:rFonts w:eastAsia="Calibri" w:cstheme="minorHAnsi"/>
          <w:color w:val="000000"/>
          <w:sz w:val="24"/>
          <w:szCs w:val="24"/>
        </w:rPr>
      </w:pPr>
    </w:p>
    <w:p w14:paraId="79664E9B" w14:textId="77777777" w:rsidR="009B5239" w:rsidRPr="00774EF7" w:rsidRDefault="009B5239"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The Company shall have the right to terminate the Contract at any time by prov</w:t>
      </w:r>
      <w:r w:rsidR="001236F3" w:rsidRPr="00774EF7">
        <w:rPr>
          <w:rFonts w:eastAsia="Calibri" w:cstheme="minorHAnsi"/>
          <w:color w:val="000000" w:themeColor="text1"/>
          <w:sz w:val="24"/>
          <w:szCs w:val="24"/>
        </w:rPr>
        <w:t xml:space="preserve">iding the </w:t>
      </w:r>
      <w:r w:rsidR="00F417FF" w:rsidRPr="00774EF7">
        <w:rPr>
          <w:rFonts w:eastAsia="Calibri" w:cstheme="minorHAnsi"/>
          <w:color w:val="000000" w:themeColor="text1"/>
          <w:sz w:val="24"/>
          <w:szCs w:val="24"/>
        </w:rPr>
        <w:t>Contractor</w:t>
      </w:r>
      <w:r w:rsidR="001236F3" w:rsidRPr="00774EF7">
        <w:rPr>
          <w:rFonts w:eastAsia="Calibri" w:cstheme="minorHAnsi"/>
          <w:color w:val="000000" w:themeColor="text1"/>
          <w:sz w:val="24"/>
          <w:szCs w:val="24"/>
        </w:rPr>
        <w:t xml:space="preserve"> with three (3</w:t>
      </w:r>
      <w:r w:rsidRPr="00774EF7">
        <w:rPr>
          <w:rFonts w:eastAsia="Calibri" w:cstheme="minorHAnsi"/>
          <w:color w:val="000000" w:themeColor="text1"/>
          <w:sz w:val="24"/>
          <w:szCs w:val="24"/>
        </w:rPr>
        <w:t>) months’ written notice of the Company’s intention to terminate.</w:t>
      </w:r>
    </w:p>
    <w:p w14:paraId="64E2856B" w14:textId="77777777" w:rsidR="0041208B" w:rsidRPr="00774EF7" w:rsidRDefault="0041208B" w:rsidP="0BD96000">
      <w:pPr>
        <w:pStyle w:val="ListParagraph"/>
        <w:spacing w:after="0"/>
        <w:jc w:val="both"/>
        <w:rPr>
          <w:rFonts w:eastAsia="Calibri" w:cstheme="minorHAnsi"/>
          <w:color w:val="000000"/>
          <w:sz w:val="24"/>
          <w:szCs w:val="24"/>
        </w:rPr>
      </w:pPr>
    </w:p>
    <w:p w14:paraId="6125567A" w14:textId="77777777" w:rsidR="0041208B" w:rsidRPr="00774EF7" w:rsidRDefault="0041208B"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sz w:val="24"/>
          <w:szCs w:val="24"/>
        </w:rPr>
        <w:t>Either Party shall have the right to terminate the Contract immediately by notice to the other Party if the other Party is in material breach of the Contract and either the other Party fails to remedy such breach within ten (10) Business Days of notification of the breach, or such breach is incapable of remedy.</w:t>
      </w:r>
    </w:p>
    <w:p w14:paraId="707362C7" w14:textId="77777777" w:rsidR="0041208B" w:rsidRPr="00774EF7" w:rsidRDefault="0041208B" w:rsidP="0BD96000">
      <w:pPr>
        <w:autoSpaceDE w:val="0"/>
        <w:autoSpaceDN w:val="0"/>
        <w:adjustRightInd w:val="0"/>
        <w:spacing w:after="0" w:line="240" w:lineRule="auto"/>
        <w:jc w:val="both"/>
        <w:rPr>
          <w:rFonts w:eastAsia="Calibri" w:cstheme="minorHAnsi"/>
          <w:color w:val="000000"/>
          <w:sz w:val="24"/>
          <w:szCs w:val="24"/>
        </w:rPr>
      </w:pPr>
    </w:p>
    <w:p w14:paraId="15A1720B" w14:textId="77777777" w:rsidR="00DB34C0" w:rsidRPr="00774EF7" w:rsidRDefault="00DB34C0"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Upon the termination of the Contract</w:t>
      </w:r>
      <w:r w:rsidR="6E9E38D7" w:rsidRPr="00774EF7">
        <w:rPr>
          <w:rFonts w:eastAsia="Calibri" w:cstheme="minorHAnsi"/>
          <w:color w:val="000000" w:themeColor="text1"/>
          <w:sz w:val="24"/>
          <w:szCs w:val="24"/>
        </w:rPr>
        <w:t>,</w:t>
      </w:r>
      <w:r w:rsidRPr="00774EF7">
        <w:rPr>
          <w:rFonts w:eastAsia="Calibri" w:cstheme="minorHAnsi"/>
          <w:color w:val="000000" w:themeColor="text1"/>
          <w:sz w:val="24"/>
          <w:szCs w:val="24"/>
        </w:rPr>
        <w:t xml:space="preserve"> the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xml:space="preserve"> shall (if required by the other Company) promptly return to the Company all Confidential Information, data, materials and other property of the Company.</w:t>
      </w:r>
    </w:p>
    <w:p w14:paraId="6DA0CC50" w14:textId="77777777" w:rsidR="00DB34C0" w:rsidRPr="00774EF7" w:rsidRDefault="00DB34C0" w:rsidP="0BD96000">
      <w:pPr>
        <w:spacing w:after="0" w:line="240" w:lineRule="auto"/>
        <w:ind w:left="720"/>
        <w:contextualSpacing/>
        <w:jc w:val="both"/>
        <w:rPr>
          <w:rFonts w:eastAsia="Calibri" w:cstheme="minorHAnsi"/>
          <w:color w:val="191919"/>
          <w:sz w:val="24"/>
          <w:szCs w:val="24"/>
        </w:rPr>
      </w:pPr>
    </w:p>
    <w:p w14:paraId="4CCAFB5E" w14:textId="77777777" w:rsidR="00DB34C0" w:rsidRPr="00774EF7" w:rsidRDefault="00DB34C0"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Termination of the Contract shall not prejudice any rights, powers or remedies of either Party which had arisen on or before the date of termination of the Contract.</w:t>
      </w:r>
    </w:p>
    <w:p w14:paraId="221A2AFA" w14:textId="77777777" w:rsidR="00DB34C0" w:rsidRPr="00774EF7" w:rsidRDefault="00DB34C0" w:rsidP="0BD96000">
      <w:pPr>
        <w:autoSpaceDE w:val="0"/>
        <w:autoSpaceDN w:val="0"/>
        <w:adjustRightInd w:val="0"/>
        <w:spacing w:after="0" w:line="240" w:lineRule="auto"/>
        <w:jc w:val="both"/>
        <w:rPr>
          <w:rFonts w:eastAsia="Calibri" w:cstheme="minorHAnsi"/>
          <w:color w:val="000000"/>
          <w:sz w:val="24"/>
          <w:szCs w:val="24"/>
        </w:rPr>
      </w:pPr>
    </w:p>
    <w:p w14:paraId="60EF8CE3"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43" w:name="_Toc107572921"/>
      <w:r w:rsidRPr="00774EF7">
        <w:rPr>
          <w:rFonts w:eastAsia="Calibri" w:cstheme="minorHAnsi"/>
          <w:b/>
          <w:bCs/>
          <w:color w:val="462666"/>
          <w:sz w:val="24"/>
          <w:szCs w:val="24"/>
        </w:rPr>
        <w:t>Dispute Resolution</w:t>
      </w:r>
      <w:bookmarkEnd w:id="43"/>
    </w:p>
    <w:p w14:paraId="60FCD906" w14:textId="77777777" w:rsidR="00DB34C0" w:rsidRPr="00774EF7" w:rsidRDefault="00DB34C0" w:rsidP="0BD96000">
      <w:pPr>
        <w:spacing w:after="0" w:line="240" w:lineRule="auto"/>
        <w:jc w:val="both"/>
        <w:rPr>
          <w:rFonts w:eastAsia="Calibri" w:cstheme="minorHAnsi"/>
          <w:color w:val="191919"/>
          <w:sz w:val="24"/>
          <w:szCs w:val="24"/>
        </w:rPr>
      </w:pPr>
    </w:p>
    <w:p w14:paraId="5F1E9EFC"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If any dispute arises out of or in respect of the Contract, a representative of each Party shall, within thirty (30) days of a written request from one Party to the other, meet in a good faith effort to resolve the dispute.</w:t>
      </w:r>
    </w:p>
    <w:p w14:paraId="34C6014A" w14:textId="77777777" w:rsidR="00DB34C0" w:rsidRPr="00774EF7" w:rsidRDefault="00DB34C0" w:rsidP="0BD96000">
      <w:pPr>
        <w:tabs>
          <w:tab w:val="num" w:pos="567"/>
        </w:tabs>
        <w:spacing w:after="0" w:line="240" w:lineRule="auto"/>
        <w:ind w:left="567" w:hanging="567"/>
        <w:contextualSpacing/>
        <w:jc w:val="both"/>
        <w:rPr>
          <w:rFonts w:eastAsia="Calibri" w:cstheme="minorHAnsi"/>
          <w:color w:val="191919"/>
          <w:sz w:val="24"/>
          <w:szCs w:val="24"/>
        </w:rPr>
      </w:pPr>
    </w:p>
    <w:p w14:paraId="2B2C4242"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Failing resolution of such dispute by such dispu</w:t>
      </w:r>
      <w:r w:rsidR="00054A4A" w:rsidRPr="00774EF7">
        <w:rPr>
          <w:rFonts w:eastAsia="Calibri" w:cstheme="minorHAnsi"/>
          <w:color w:val="191919"/>
          <w:sz w:val="24"/>
          <w:szCs w:val="24"/>
        </w:rPr>
        <w:t>te within a period of ten (10) Business D</w:t>
      </w:r>
      <w:r w:rsidRPr="00774EF7">
        <w:rPr>
          <w:rFonts w:eastAsia="Calibri" w:cstheme="minorHAnsi"/>
          <w:color w:val="191919"/>
          <w:sz w:val="24"/>
          <w:szCs w:val="24"/>
        </w:rPr>
        <w:t xml:space="preserve">ays of the reference to them, the dispute shall immediately be referred in writing by either Party to the respective directors of each of the Parties who shall seek to reach agreement upon such dispute within one (1) calendar month of the reference to them. The dispute may, by agreement between the Parties, be referred to mediation. A neutral person (a mediator) shall be chosen by </w:t>
      </w:r>
      <w:r w:rsidRPr="00774EF7">
        <w:rPr>
          <w:rFonts w:eastAsia="Calibri" w:cstheme="minorHAnsi"/>
          <w:color w:val="191919"/>
          <w:sz w:val="24"/>
          <w:szCs w:val="24"/>
        </w:rPr>
        <w:lastRenderedPageBreak/>
        <w:t xml:space="preserve">agreement between the Parties or within fourteen (14) days of notice apply to the Centre for Dispute Resolution (“CEDR”) to appoint a mediator. </w:t>
      </w:r>
    </w:p>
    <w:p w14:paraId="5BF6B7AA" w14:textId="77777777" w:rsidR="00DB34C0" w:rsidRPr="00774EF7" w:rsidRDefault="00DB34C0" w:rsidP="0BD96000">
      <w:pPr>
        <w:tabs>
          <w:tab w:val="num" w:pos="567"/>
        </w:tabs>
        <w:spacing w:after="0" w:line="240" w:lineRule="auto"/>
        <w:jc w:val="both"/>
        <w:rPr>
          <w:rFonts w:eastAsia="Calibri" w:cstheme="minorHAnsi"/>
          <w:color w:val="191919"/>
          <w:sz w:val="24"/>
          <w:szCs w:val="24"/>
        </w:rPr>
      </w:pPr>
    </w:p>
    <w:p w14:paraId="22F0DEDC"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191919"/>
          <w:sz w:val="24"/>
          <w:szCs w:val="24"/>
        </w:rPr>
      </w:pPr>
      <w:bookmarkStart w:id="44" w:name="_Toc107572922"/>
      <w:r w:rsidRPr="00774EF7">
        <w:rPr>
          <w:rFonts w:eastAsia="Calibri" w:cstheme="minorHAnsi"/>
          <w:b/>
          <w:bCs/>
          <w:color w:val="462666"/>
          <w:sz w:val="24"/>
          <w:szCs w:val="24"/>
        </w:rPr>
        <w:t>Notices</w:t>
      </w:r>
      <w:bookmarkEnd w:id="44"/>
    </w:p>
    <w:p w14:paraId="0DA25932" w14:textId="77777777" w:rsidR="00DB34C0" w:rsidRPr="00774EF7" w:rsidRDefault="00DB34C0" w:rsidP="0BD96000">
      <w:pPr>
        <w:spacing w:after="0" w:line="240" w:lineRule="auto"/>
        <w:jc w:val="both"/>
        <w:rPr>
          <w:rFonts w:eastAsia="Calibri" w:cstheme="minorHAnsi"/>
          <w:color w:val="191919"/>
          <w:sz w:val="24"/>
          <w:szCs w:val="24"/>
        </w:rPr>
      </w:pPr>
    </w:p>
    <w:p w14:paraId="28447A47"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Any notice to be served on a Party by the other Party shall be in writing and shall be addressed to the other Party.</w:t>
      </w:r>
    </w:p>
    <w:p w14:paraId="6613C896" w14:textId="77777777" w:rsidR="00026AB2" w:rsidRPr="00774EF7" w:rsidRDefault="00026AB2" w:rsidP="0BD96000">
      <w:pPr>
        <w:spacing w:after="0" w:line="240" w:lineRule="auto"/>
        <w:contextualSpacing/>
        <w:jc w:val="both"/>
        <w:rPr>
          <w:rFonts w:eastAsia="Calibri" w:cstheme="minorHAnsi"/>
          <w:color w:val="191919"/>
          <w:sz w:val="24"/>
          <w:szCs w:val="24"/>
        </w:rPr>
      </w:pPr>
    </w:p>
    <w:p w14:paraId="200317AF" w14:textId="77777777" w:rsidR="00DB34C0" w:rsidRPr="00774EF7" w:rsidRDefault="00DB34C0" w:rsidP="00BA2B52">
      <w:pPr>
        <w:keepNext/>
        <w:numPr>
          <w:ilvl w:val="0"/>
          <w:numId w:val="13"/>
        </w:numPr>
        <w:tabs>
          <w:tab w:val="num" w:pos="567"/>
        </w:tabs>
        <w:spacing w:after="0" w:line="240" w:lineRule="auto"/>
        <w:ind w:left="567" w:hanging="567"/>
        <w:jc w:val="both"/>
        <w:outlineLvl w:val="2"/>
        <w:rPr>
          <w:rFonts w:eastAsia="Times New Roman" w:cstheme="minorHAnsi"/>
          <w:b/>
          <w:bCs/>
          <w:color w:val="191919"/>
          <w:sz w:val="24"/>
          <w:szCs w:val="24"/>
        </w:rPr>
      </w:pPr>
      <w:bookmarkStart w:id="45" w:name="_Toc107572923"/>
      <w:r w:rsidRPr="00774EF7">
        <w:rPr>
          <w:rFonts w:eastAsia="Calibri" w:cstheme="minorHAnsi"/>
          <w:b/>
          <w:bCs/>
          <w:color w:val="462666"/>
          <w:sz w:val="24"/>
          <w:szCs w:val="24"/>
        </w:rPr>
        <w:t>Variations</w:t>
      </w:r>
      <w:bookmarkEnd w:id="45"/>
    </w:p>
    <w:p w14:paraId="31B04B59" w14:textId="77777777" w:rsidR="00DB34C0" w:rsidRPr="00774EF7" w:rsidRDefault="00DB34C0" w:rsidP="0BD96000">
      <w:pPr>
        <w:spacing w:after="0" w:line="240" w:lineRule="auto"/>
        <w:jc w:val="both"/>
        <w:rPr>
          <w:rFonts w:eastAsia="Calibri" w:cstheme="minorHAnsi"/>
          <w:color w:val="191919"/>
          <w:sz w:val="24"/>
          <w:szCs w:val="24"/>
        </w:rPr>
      </w:pPr>
    </w:p>
    <w:p w14:paraId="534766B4"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The Company reserves the right to from time to time in writing to the </w:t>
      </w:r>
      <w:r w:rsidR="00F417FF" w:rsidRPr="00774EF7">
        <w:rPr>
          <w:rFonts w:eastAsia="Calibri" w:cstheme="minorHAnsi"/>
          <w:color w:val="000000" w:themeColor="text1"/>
          <w:sz w:val="24"/>
          <w:szCs w:val="24"/>
        </w:rPr>
        <w:t>Contractor</w:t>
      </w:r>
      <w:r w:rsidRPr="00774EF7">
        <w:rPr>
          <w:rFonts w:eastAsia="Calibri" w:cstheme="minorHAnsi"/>
          <w:color w:val="191919"/>
          <w:sz w:val="24"/>
          <w:szCs w:val="24"/>
        </w:rPr>
        <w:t>, to alter, amend, omit, add to or otherwise</w:t>
      </w:r>
      <w:r w:rsidR="00971CAD" w:rsidRPr="00774EF7">
        <w:rPr>
          <w:rFonts w:eastAsia="Calibri" w:cstheme="minorHAnsi"/>
          <w:color w:val="191919"/>
          <w:sz w:val="24"/>
          <w:szCs w:val="24"/>
        </w:rPr>
        <w:t xml:space="preserve"> vary the</w:t>
      </w:r>
      <w:r w:rsidRPr="00774EF7">
        <w:rPr>
          <w:rFonts w:eastAsia="Calibri" w:cstheme="minorHAnsi"/>
          <w:color w:val="191919"/>
          <w:sz w:val="24"/>
          <w:szCs w:val="24"/>
        </w:rPr>
        <w:t xml:space="preserve"> provision of </w:t>
      </w:r>
      <w:r w:rsidR="00A366B2" w:rsidRPr="00774EF7">
        <w:rPr>
          <w:rFonts w:eastAsia="Calibri" w:cstheme="minorHAnsi"/>
          <w:color w:val="191919"/>
          <w:sz w:val="24"/>
          <w:szCs w:val="24"/>
        </w:rPr>
        <w:t>Services</w:t>
      </w:r>
      <w:r w:rsidRPr="00774EF7">
        <w:rPr>
          <w:rFonts w:eastAsia="Calibri" w:cstheme="minorHAnsi"/>
          <w:color w:val="191919"/>
          <w:sz w:val="24"/>
          <w:szCs w:val="24"/>
        </w:rPr>
        <w:t xml:space="preserve">. Any alteration to the Price or the completion date arising from such variation shall be agreed in writing by both </w:t>
      </w:r>
      <w:r w:rsidR="001E19BC" w:rsidRPr="00774EF7">
        <w:rPr>
          <w:rFonts w:eastAsia="Calibri" w:cstheme="minorHAnsi"/>
          <w:color w:val="191919"/>
          <w:sz w:val="24"/>
          <w:szCs w:val="24"/>
        </w:rPr>
        <w:t>Parties</w:t>
      </w:r>
      <w:r w:rsidRPr="00774EF7">
        <w:rPr>
          <w:rFonts w:eastAsia="Calibri" w:cstheme="minorHAnsi"/>
          <w:color w:val="191919"/>
          <w:sz w:val="24"/>
          <w:szCs w:val="24"/>
        </w:rPr>
        <w:t>.</w:t>
      </w:r>
    </w:p>
    <w:p w14:paraId="753BEB44" w14:textId="77777777" w:rsidR="00DB34C0" w:rsidRPr="00774EF7" w:rsidRDefault="00DB34C0" w:rsidP="0BD96000">
      <w:pPr>
        <w:spacing w:after="0" w:line="240" w:lineRule="auto"/>
        <w:ind w:left="567"/>
        <w:contextualSpacing/>
        <w:jc w:val="both"/>
        <w:rPr>
          <w:rFonts w:eastAsia="Calibri" w:cstheme="minorHAnsi"/>
          <w:color w:val="191919"/>
          <w:sz w:val="24"/>
          <w:szCs w:val="24"/>
        </w:rPr>
      </w:pPr>
    </w:p>
    <w:p w14:paraId="16BD94C7" w14:textId="77777777" w:rsidR="00DB34C0" w:rsidRPr="00774EF7" w:rsidRDefault="00DB34C0" w:rsidP="00BA2B52">
      <w:pPr>
        <w:keepNext/>
        <w:numPr>
          <w:ilvl w:val="0"/>
          <w:numId w:val="13"/>
        </w:numPr>
        <w:tabs>
          <w:tab w:val="num" w:pos="567"/>
        </w:tabs>
        <w:spacing w:after="0" w:line="240" w:lineRule="auto"/>
        <w:ind w:left="567" w:hanging="567"/>
        <w:jc w:val="both"/>
        <w:outlineLvl w:val="2"/>
        <w:rPr>
          <w:rFonts w:eastAsia="Times New Roman" w:cstheme="minorHAnsi"/>
          <w:b/>
          <w:bCs/>
          <w:color w:val="462666"/>
          <w:sz w:val="24"/>
          <w:szCs w:val="24"/>
        </w:rPr>
      </w:pPr>
      <w:bookmarkStart w:id="46" w:name="_Toc107572924"/>
      <w:r w:rsidRPr="00774EF7">
        <w:rPr>
          <w:rFonts w:eastAsia="Calibri" w:cstheme="minorHAnsi"/>
          <w:b/>
          <w:bCs/>
          <w:color w:val="462666"/>
          <w:sz w:val="24"/>
          <w:szCs w:val="24"/>
        </w:rPr>
        <w:t>Assignment and Sub Contracting</w:t>
      </w:r>
      <w:bookmarkEnd w:id="46"/>
    </w:p>
    <w:p w14:paraId="0201608D" w14:textId="77777777" w:rsidR="00DB34C0" w:rsidRPr="00774EF7" w:rsidRDefault="00DB34C0" w:rsidP="0BD96000">
      <w:pPr>
        <w:spacing w:after="0" w:line="240" w:lineRule="auto"/>
        <w:ind w:left="567"/>
        <w:contextualSpacing/>
        <w:jc w:val="both"/>
        <w:rPr>
          <w:rFonts w:eastAsia="Calibri" w:cstheme="minorHAnsi"/>
          <w:color w:val="191919"/>
          <w:sz w:val="24"/>
          <w:szCs w:val="24"/>
        </w:rPr>
      </w:pPr>
    </w:p>
    <w:p w14:paraId="09E1B4ED" w14:textId="77777777" w:rsidR="00DB34C0" w:rsidRPr="00774EF7" w:rsidRDefault="006F3DBF"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The </w:t>
      </w:r>
      <w:r w:rsidR="00F417FF" w:rsidRPr="00774EF7">
        <w:rPr>
          <w:rFonts w:eastAsia="Calibri" w:cstheme="minorHAnsi"/>
          <w:color w:val="000000" w:themeColor="text1"/>
          <w:sz w:val="24"/>
          <w:szCs w:val="24"/>
        </w:rPr>
        <w:t>Contractor</w:t>
      </w:r>
      <w:r w:rsidR="00DB34C0" w:rsidRPr="00774EF7">
        <w:rPr>
          <w:rFonts w:eastAsia="Calibri" w:cstheme="minorHAnsi"/>
          <w:color w:val="191919"/>
          <w:sz w:val="24"/>
          <w:szCs w:val="24"/>
        </w:rPr>
        <w:t xml:space="preserve"> shall not assign or sub</w:t>
      </w:r>
      <w:r w:rsidR="52C414E0" w:rsidRPr="00774EF7">
        <w:rPr>
          <w:rFonts w:eastAsia="Calibri" w:cstheme="minorHAnsi"/>
          <w:color w:val="191919"/>
          <w:sz w:val="24"/>
          <w:szCs w:val="24"/>
        </w:rPr>
        <w:t>-</w:t>
      </w:r>
      <w:r w:rsidR="00DB34C0" w:rsidRPr="00774EF7">
        <w:rPr>
          <w:rFonts w:eastAsia="Calibri" w:cstheme="minorHAnsi"/>
          <w:color w:val="191919"/>
          <w:sz w:val="24"/>
          <w:szCs w:val="24"/>
        </w:rPr>
        <w:t>contract the Contract or any part of it without the prior consent of the Company in writing. Such consent shall not be unreasonably withheld.</w:t>
      </w:r>
    </w:p>
    <w:p w14:paraId="32E6A851" w14:textId="77777777" w:rsidR="00D608A2" w:rsidRPr="00774EF7" w:rsidRDefault="00D608A2" w:rsidP="0BD96000">
      <w:pPr>
        <w:spacing w:after="0" w:line="240" w:lineRule="auto"/>
        <w:ind w:left="567"/>
        <w:contextualSpacing/>
        <w:jc w:val="both"/>
        <w:rPr>
          <w:rFonts w:eastAsia="Calibri" w:cstheme="minorHAnsi"/>
          <w:color w:val="191919"/>
          <w:sz w:val="24"/>
          <w:szCs w:val="24"/>
        </w:rPr>
      </w:pPr>
    </w:p>
    <w:p w14:paraId="55D3E915" w14:textId="77777777" w:rsidR="00D608A2" w:rsidRPr="00774EF7" w:rsidRDefault="00D608A2" w:rsidP="00D608A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Subject to the provisions of Condition 17.1, the Contractor shall ensure that each of its sub-contractors is bound to observe to it the same or materially similar contractual obligations to those which bind it in this Contract.</w:t>
      </w:r>
    </w:p>
    <w:p w14:paraId="3DA1A807" w14:textId="77777777" w:rsidR="00DB34C0" w:rsidRPr="00774EF7" w:rsidRDefault="00DB34C0" w:rsidP="0BD96000">
      <w:pPr>
        <w:tabs>
          <w:tab w:val="num" w:pos="567"/>
        </w:tabs>
        <w:spacing w:after="0" w:line="240" w:lineRule="auto"/>
        <w:ind w:left="567" w:hanging="567"/>
        <w:contextualSpacing/>
        <w:jc w:val="both"/>
        <w:rPr>
          <w:rFonts w:eastAsia="Calibri" w:cstheme="minorHAnsi"/>
          <w:color w:val="191919"/>
          <w:sz w:val="24"/>
          <w:szCs w:val="24"/>
        </w:rPr>
      </w:pPr>
    </w:p>
    <w:p w14:paraId="7DB7EB28"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The Company may on </w:t>
      </w:r>
      <w:r w:rsidR="00026AB2" w:rsidRPr="00774EF7">
        <w:rPr>
          <w:rFonts w:eastAsia="Calibri" w:cstheme="minorHAnsi"/>
          <w:color w:val="191919"/>
          <w:sz w:val="24"/>
          <w:szCs w:val="24"/>
        </w:rPr>
        <w:t xml:space="preserve">giving </w:t>
      </w:r>
      <w:r w:rsidRPr="00774EF7">
        <w:rPr>
          <w:rFonts w:eastAsia="Calibri" w:cstheme="minorHAnsi"/>
          <w:color w:val="191919"/>
          <w:sz w:val="24"/>
          <w:szCs w:val="24"/>
        </w:rPr>
        <w:t>reasonable not</w:t>
      </w:r>
      <w:r w:rsidR="006F3DBF" w:rsidRPr="00774EF7">
        <w:rPr>
          <w:rFonts w:eastAsia="Calibri" w:cstheme="minorHAnsi"/>
          <w:color w:val="191919"/>
          <w:sz w:val="24"/>
          <w:szCs w:val="24"/>
        </w:rPr>
        <w:t xml:space="preserve">ice in writing </w:t>
      </w:r>
      <w:r w:rsidR="00026AB2" w:rsidRPr="00774EF7">
        <w:rPr>
          <w:rFonts w:eastAsia="Calibri" w:cstheme="minorHAnsi"/>
          <w:color w:val="191919"/>
          <w:sz w:val="24"/>
          <w:szCs w:val="24"/>
        </w:rPr>
        <w:t xml:space="preserve">to </w:t>
      </w:r>
      <w:r w:rsidR="006F3DBF" w:rsidRPr="00774EF7">
        <w:rPr>
          <w:rFonts w:eastAsia="Calibri" w:cstheme="minorHAnsi"/>
          <w:color w:val="191919"/>
          <w:sz w:val="24"/>
          <w:szCs w:val="24"/>
        </w:rPr>
        <w:t>the</w:t>
      </w:r>
      <w:r w:rsidR="63085628" w:rsidRPr="00774EF7">
        <w:rPr>
          <w:rFonts w:eastAsia="Calibri" w:cstheme="minorHAnsi"/>
          <w:color w:val="191919"/>
          <w:sz w:val="24"/>
          <w:szCs w:val="24"/>
        </w:rPr>
        <w:t xml:space="preserve"> </w:t>
      </w:r>
      <w:r w:rsidR="00F417FF" w:rsidRPr="00774EF7">
        <w:rPr>
          <w:rFonts w:eastAsia="Calibri" w:cstheme="minorHAnsi"/>
          <w:color w:val="191919"/>
          <w:sz w:val="24"/>
          <w:szCs w:val="24"/>
        </w:rPr>
        <w:t>Contractor</w:t>
      </w:r>
      <w:r w:rsidRPr="00774EF7">
        <w:rPr>
          <w:rFonts w:eastAsia="Calibri" w:cstheme="minorHAnsi"/>
          <w:color w:val="191919"/>
          <w:sz w:val="24"/>
          <w:szCs w:val="24"/>
        </w:rPr>
        <w:t>, transfer or assign al</w:t>
      </w:r>
      <w:r w:rsidR="006F3DBF" w:rsidRPr="00774EF7">
        <w:rPr>
          <w:rFonts w:eastAsia="Calibri" w:cstheme="minorHAnsi"/>
          <w:color w:val="191919"/>
          <w:sz w:val="24"/>
          <w:szCs w:val="24"/>
        </w:rPr>
        <w:t>l or any rights and</w:t>
      </w:r>
      <w:r w:rsidRPr="00774EF7">
        <w:rPr>
          <w:rFonts w:eastAsia="Calibri" w:cstheme="minorHAnsi"/>
          <w:color w:val="191919"/>
          <w:sz w:val="24"/>
          <w:szCs w:val="24"/>
        </w:rPr>
        <w:t>/or obligations under the Contract.</w:t>
      </w:r>
    </w:p>
    <w:p w14:paraId="13C55CD6" w14:textId="77777777" w:rsidR="00DB34C0" w:rsidRPr="00774EF7" w:rsidRDefault="00DB34C0" w:rsidP="0BD96000">
      <w:pPr>
        <w:spacing w:after="0" w:line="240" w:lineRule="auto"/>
        <w:ind w:left="567"/>
        <w:contextualSpacing/>
        <w:jc w:val="both"/>
        <w:rPr>
          <w:rFonts w:eastAsia="Calibri" w:cstheme="minorHAnsi"/>
          <w:color w:val="191919"/>
          <w:sz w:val="24"/>
          <w:szCs w:val="24"/>
        </w:rPr>
      </w:pPr>
    </w:p>
    <w:p w14:paraId="15874899"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191919"/>
          <w:sz w:val="24"/>
          <w:szCs w:val="24"/>
        </w:rPr>
      </w:pPr>
      <w:bookmarkStart w:id="47" w:name="_Toc107572925"/>
      <w:r w:rsidRPr="00774EF7">
        <w:rPr>
          <w:rFonts w:eastAsia="Calibri" w:cstheme="minorHAnsi"/>
          <w:b/>
          <w:bCs/>
          <w:color w:val="462666"/>
          <w:sz w:val="24"/>
          <w:szCs w:val="24"/>
        </w:rPr>
        <w:t>Waiver</w:t>
      </w:r>
      <w:bookmarkEnd w:id="47"/>
    </w:p>
    <w:p w14:paraId="01F8DAAC" w14:textId="77777777" w:rsidR="00DB34C0" w:rsidRPr="00774EF7" w:rsidRDefault="00DB34C0" w:rsidP="0BD96000">
      <w:pPr>
        <w:spacing w:after="0" w:line="240" w:lineRule="auto"/>
        <w:jc w:val="both"/>
        <w:rPr>
          <w:rFonts w:eastAsia="Calibri" w:cstheme="minorHAnsi"/>
          <w:color w:val="191919"/>
          <w:sz w:val="24"/>
          <w:szCs w:val="24"/>
        </w:rPr>
      </w:pPr>
    </w:p>
    <w:p w14:paraId="42E997BB"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No waiver shall be effective unless it is communicated to the other Party in writing and the failure of either Party to exercise any right or remedy shall not constitute a waiver.</w:t>
      </w:r>
    </w:p>
    <w:p w14:paraId="166EB0F6" w14:textId="77777777" w:rsidR="00DB34C0" w:rsidRPr="00774EF7" w:rsidRDefault="00DB34C0" w:rsidP="0BD96000">
      <w:pPr>
        <w:spacing w:after="0" w:line="240" w:lineRule="auto"/>
        <w:ind w:left="567"/>
        <w:contextualSpacing/>
        <w:jc w:val="both"/>
        <w:rPr>
          <w:rFonts w:eastAsia="Calibri" w:cstheme="minorHAnsi"/>
          <w:color w:val="191919"/>
          <w:sz w:val="24"/>
          <w:szCs w:val="24"/>
        </w:rPr>
      </w:pPr>
    </w:p>
    <w:p w14:paraId="2F87978C" w14:textId="77777777" w:rsidR="00DB34C0" w:rsidRPr="00774EF7" w:rsidRDefault="00DB34C0" w:rsidP="00BA2B52">
      <w:pPr>
        <w:keepNext/>
        <w:numPr>
          <w:ilvl w:val="0"/>
          <w:numId w:val="13"/>
        </w:numPr>
        <w:tabs>
          <w:tab w:val="num" w:pos="567"/>
        </w:tabs>
        <w:spacing w:after="0" w:line="240" w:lineRule="auto"/>
        <w:ind w:hanging="720"/>
        <w:jc w:val="both"/>
        <w:outlineLvl w:val="2"/>
        <w:rPr>
          <w:rFonts w:eastAsia="Times New Roman" w:cstheme="minorHAnsi"/>
          <w:b/>
          <w:bCs/>
          <w:color w:val="462666"/>
          <w:sz w:val="24"/>
          <w:szCs w:val="24"/>
        </w:rPr>
      </w:pPr>
      <w:bookmarkStart w:id="48" w:name="_Toc107572926"/>
      <w:r w:rsidRPr="00774EF7">
        <w:rPr>
          <w:rFonts w:eastAsia="Calibri" w:cstheme="minorHAnsi"/>
          <w:b/>
          <w:bCs/>
          <w:color w:val="462666"/>
          <w:sz w:val="24"/>
          <w:szCs w:val="24"/>
        </w:rPr>
        <w:t>Force Majeure</w:t>
      </w:r>
      <w:bookmarkEnd w:id="48"/>
    </w:p>
    <w:p w14:paraId="7FCDA8F4" w14:textId="77777777" w:rsidR="00DB34C0" w:rsidRPr="00774EF7" w:rsidRDefault="00DB34C0" w:rsidP="0BD96000">
      <w:pPr>
        <w:spacing w:after="0" w:line="240" w:lineRule="auto"/>
        <w:jc w:val="both"/>
        <w:rPr>
          <w:rFonts w:eastAsia="Calibri" w:cstheme="minorHAnsi"/>
          <w:color w:val="191919"/>
          <w:sz w:val="24"/>
          <w:szCs w:val="24"/>
        </w:rPr>
      </w:pPr>
    </w:p>
    <w:p w14:paraId="0FD78357" w14:textId="1599F89A" w:rsidR="00DB34C0" w:rsidRPr="00E37BBF"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Neither Party to the Contract shall be deemed to be in breach of the Contract, or otherwise liable to the other Party in any manner whatsoever, for any failure or delay in performing its obligations under the Contract due to Force Majeure.</w:t>
      </w:r>
    </w:p>
    <w:p w14:paraId="59D66D42" w14:textId="77777777" w:rsidR="00DB34C0" w:rsidRPr="00774EF7" w:rsidRDefault="00DB34C0" w:rsidP="0BD96000">
      <w:pPr>
        <w:spacing w:after="0" w:line="240" w:lineRule="auto"/>
        <w:jc w:val="both"/>
        <w:rPr>
          <w:rFonts w:eastAsia="Calibri" w:cstheme="minorHAnsi"/>
          <w:color w:val="191919"/>
          <w:sz w:val="24"/>
          <w:szCs w:val="24"/>
        </w:rPr>
      </w:pPr>
    </w:p>
    <w:p w14:paraId="122A4FDA"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191919"/>
          <w:sz w:val="24"/>
          <w:szCs w:val="24"/>
        </w:rPr>
      </w:pPr>
      <w:bookmarkStart w:id="49" w:name="_Toc107572927"/>
      <w:r w:rsidRPr="00774EF7">
        <w:rPr>
          <w:rFonts w:eastAsia="Calibri" w:cstheme="minorHAnsi"/>
          <w:b/>
          <w:bCs/>
          <w:color w:val="462666"/>
          <w:sz w:val="24"/>
          <w:szCs w:val="24"/>
        </w:rPr>
        <w:t>Confidentiality</w:t>
      </w:r>
      <w:bookmarkEnd w:id="49"/>
    </w:p>
    <w:p w14:paraId="7C460D9F" w14:textId="77777777" w:rsidR="00DB34C0" w:rsidRPr="00774EF7" w:rsidRDefault="00DB34C0" w:rsidP="0BD96000">
      <w:pPr>
        <w:spacing w:after="0" w:line="240" w:lineRule="auto"/>
        <w:jc w:val="both"/>
        <w:rPr>
          <w:rFonts w:eastAsia="Calibri" w:cstheme="minorHAnsi"/>
          <w:color w:val="191919"/>
          <w:sz w:val="24"/>
          <w:szCs w:val="24"/>
        </w:rPr>
      </w:pPr>
    </w:p>
    <w:p w14:paraId="26858C24"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The Receiving Party shall at all times keep secret and confidential the Confidential Information and shall not disclose the same to any third Party without the prior written consent of the Disclosing Party.</w:t>
      </w:r>
    </w:p>
    <w:p w14:paraId="6C5E12D3" w14:textId="77777777" w:rsidR="00DB34C0" w:rsidRPr="00774EF7" w:rsidRDefault="00DB34C0" w:rsidP="0BD96000">
      <w:pPr>
        <w:tabs>
          <w:tab w:val="num" w:pos="567"/>
        </w:tabs>
        <w:spacing w:after="0" w:line="240" w:lineRule="auto"/>
        <w:ind w:left="567" w:hanging="567"/>
        <w:contextualSpacing/>
        <w:jc w:val="both"/>
        <w:rPr>
          <w:rFonts w:eastAsia="Calibri" w:cstheme="minorHAnsi"/>
          <w:color w:val="191919"/>
          <w:sz w:val="24"/>
          <w:szCs w:val="24"/>
        </w:rPr>
      </w:pPr>
    </w:p>
    <w:p w14:paraId="70050902"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The Receiving Party shall use at least the same degree of care to avoid unauthorised dissemination or publication of Confidential Information disclosed to it by the Disclosing Party under the Contract as it employs with respect to its own information which it does not desire to have disseminated or published.</w:t>
      </w:r>
    </w:p>
    <w:p w14:paraId="0C378259" w14:textId="77777777" w:rsidR="00DB34C0" w:rsidRPr="00774EF7" w:rsidRDefault="00DB34C0" w:rsidP="0BD96000">
      <w:pPr>
        <w:tabs>
          <w:tab w:val="num" w:pos="567"/>
        </w:tabs>
        <w:spacing w:after="0" w:line="240" w:lineRule="auto"/>
        <w:ind w:left="567" w:hanging="567"/>
        <w:contextualSpacing/>
        <w:jc w:val="both"/>
        <w:rPr>
          <w:rFonts w:eastAsia="Calibri" w:cstheme="minorHAnsi"/>
          <w:color w:val="191919"/>
          <w:sz w:val="24"/>
          <w:szCs w:val="24"/>
        </w:rPr>
      </w:pPr>
    </w:p>
    <w:p w14:paraId="4890441B"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The Receiving Party shall only use the Confidential Information internally for the Permitted Purpose and shall disclose it only to its employees who have a need </w:t>
      </w:r>
      <w:r w:rsidRPr="00774EF7">
        <w:rPr>
          <w:rFonts w:eastAsia="Calibri" w:cstheme="minorHAnsi"/>
          <w:color w:val="191919"/>
          <w:sz w:val="24"/>
          <w:szCs w:val="24"/>
        </w:rPr>
        <w:lastRenderedPageBreak/>
        <w:t xml:space="preserve">to know the same for the Permitted Purpose. Any employee to whom Confidential Information is disclosed shall be informed of these Confidentiality provisions contained in this </w:t>
      </w:r>
      <w:r w:rsidR="005B1673" w:rsidRPr="00774EF7">
        <w:rPr>
          <w:rFonts w:eastAsia="Calibri" w:cstheme="minorHAnsi"/>
          <w:color w:val="191919"/>
          <w:sz w:val="24"/>
          <w:szCs w:val="24"/>
        </w:rPr>
        <w:t>Condition</w:t>
      </w:r>
      <w:r w:rsidRPr="00774EF7">
        <w:rPr>
          <w:rFonts w:eastAsia="Calibri" w:cstheme="minorHAnsi"/>
          <w:color w:val="191919"/>
          <w:sz w:val="24"/>
          <w:szCs w:val="24"/>
        </w:rPr>
        <w:t xml:space="preserve"> 20 and the confidential nature of the Confidential Information.</w:t>
      </w:r>
    </w:p>
    <w:p w14:paraId="6191AD5A" w14:textId="77777777" w:rsidR="00DB34C0" w:rsidRPr="00774EF7" w:rsidRDefault="00DB34C0" w:rsidP="0BD96000">
      <w:pPr>
        <w:tabs>
          <w:tab w:val="num" w:pos="567"/>
        </w:tabs>
        <w:spacing w:after="0" w:line="240" w:lineRule="auto"/>
        <w:ind w:left="567" w:hanging="567"/>
        <w:contextualSpacing/>
        <w:jc w:val="both"/>
        <w:rPr>
          <w:rFonts w:eastAsia="Calibri" w:cstheme="minorHAnsi"/>
          <w:color w:val="191919"/>
          <w:sz w:val="24"/>
          <w:szCs w:val="24"/>
        </w:rPr>
      </w:pPr>
    </w:p>
    <w:p w14:paraId="2CB444F7"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The Receiving Party shall not make copies of or reproduce in any media the Confidential Information save that a number of copies or reproductions may be made for the Permitted Purpose and all such copies and reproductions shall be regarded as Confidential Information. </w:t>
      </w:r>
    </w:p>
    <w:p w14:paraId="1AC68775" w14:textId="77777777" w:rsidR="00DB34C0" w:rsidRPr="00774EF7" w:rsidRDefault="00DB34C0" w:rsidP="0BD96000">
      <w:pPr>
        <w:spacing w:after="0" w:line="240" w:lineRule="auto"/>
        <w:ind w:left="720" w:hanging="720"/>
        <w:contextualSpacing/>
        <w:jc w:val="both"/>
        <w:rPr>
          <w:rFonts w:eastAsia="Calibri" w:cstheme="minorHAnsi"/>
          <w:color w:val="191919"/>
          <w:sz w:val="24"/>
          <w:szCs w:val="24"/>
        </w:rPr>
      </w:pPr>
    </w:p>
    <w:p w14:paraId="4D47512B"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The provisions of </w:t>
      </w:r>
      <w:r w:rsidR="00DA1784" w:rsidRPr="00774EF7">
        <w:rPr>
          <w:rFonts w:eastAsia="Calibri" w:cstheme="minorHAnsi"/>
          <w:color w:val="191919"/>
          <w:sz w:val="24"/>
          <w:szCs w:val="24"/>
        </w:rPr>
        <w:t>Conditions</w:t>
      </w:r>
      <w:r w:rsidRPr="00774EF7">
        <w:rPr>
          <w:rFonts w:eastAsia="Calibri" w:cstheme="minorHAnsi"/>
          <w:color w:val="191919"/>
          <w:sz w:val="24"/>
          <w:szCs w:val="24"/>
        </w:rPr>
        <w:t xml:space="preserve"> 20.1 to 20.4 above shall not apply with respect to any information received by the Receiving Party from the Disclosing Party which:</w:t>
      </w:r>
    </w:p>
    <w:p w14:paraId="4401CB44" w14:textId="77777777" w:rsidR="00DB34C0" w:rsidRPr="00774EF7" w:rsidRDefault="00DB34C0" w:rsidP="0BD96000">
      <w:pPr>
        <w:spacing w:after="0" w:line="240" w:lineRule="auto"/>
        <w:ind w:left="720"/>
        <w:contextualSpacing/>
        <w:jc w:val="both"/>
        <w:rPr>
          <w:rFonts w:eastAsia="Calibri" w:cstheme="minorHAnsi"/>
          <w:color w:val="191919"/>
          <w:sz w:val="24"/>
          <w:szCs w:val="24"/>
        </w:rPr>
      </w:pPr>
    </w:p>
    <w:p w14:paraId="13DFD815" w14:textId="77777777" w:rsidR="00DB34C0" w:rsidRPr="00774EF7" w:rsidRDefault="00DB34C0" w:rsidP="00BA2B52">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the Receiving Party can demonstrate by evidence in writing was already in the Receiving Party’s possession prior to the date hereof and was not obtained (whether directly or indirectly) from the Disclosing Party; or</w:t>
      </w:r>
    </w:p>
    <w:p w14:paraId="0D715215" w14:textId="77777777" w:rsidR="00DB34C0" w:rsidRPr="00774EF7" w:rsidRDefault="00DB34C0" w:rsidP="00BA2B52">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is subsequently developed independently by the Receiving Party without any reference to or use of the Confidential Information; or</w:t>
      </w:r>
    </w:p>
    <w:p w14:paraId="4F66A8CC" w14:textId="77777777" w:rsidR="00DB34C0" w:rsidRPr="00774EF7" w:rsidRDefault="00DB34C0" w:rsidP="00BA2B52">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is in the public domain or subsequently enters into the public domain otherwise than by breach of the Contract by the Receiving Party or any other obligation of confidentiality owed by the Receiving Party to the Disclosing Party; or</w:t>
      </w:r>
    </w:p>
    <w:p w14:paraId="30668AA7" w14:textId="77777777" w:rsidR="00DB34C0" w:rsidRPr="00774EF7" w:rsidRDefault="00DB34C0" w:rsidP="00BA2B52">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is subsequently disclosed to the Receiving Party by a third Party lawfully in possession of the same who is not under a duty of confidentiality to the Disclosing Party; or</w:t>
      </w:r>
    </w:p>
    <w:p w14:paraId="68E1FBC3" w14:textId="77777777" w:rsidR="00DB34C0" w:rsidRPr="00774EF7" w:rsidRDefault="00DB34C0" w:rsidP="00BA2B52">
      <w:pPr>
        <w:numPr>
          <w:ilvl w:val="2"/>
          <w:numId w:val="13"/>
        </w:numPr>
        <w:tabs>
          <w:tab w:val="num" w:pos="1418"/>
        </w:tabs>
        <w:spacing w:after="0" w:line="240" w:lineRule="auto"/>
        <w:ind w:left="1418" w:hanging="851"/>
        <w:contextualSpacing/>
        <w:jc w:val="both"/>
        <w:rPr>
          <w:rFonts w:eastAsia="Times New Roman" w:cstheme="minorHAnsi"/>
          <w:color w:val="191919"/>
          <w:sz w:val="24"/>
          <w:szCs w:val="24"/>
        </w:rPr>
      </w:pPr>
      <w:r w:rsidRPr="00774EF7">
        <w:rPr>
          <w:rFonts w:eastAsia="Calibri" w:cstheme="minorHAnsi"/>
          <w:color w:val="191919"/>
          <w:sz w:val="24"/>
          <w:szCs w:val="24"/>
        </w:rPr>
        <w:t xml:space="preserve">is approved in writing by the Disclosing Party for use or disclosure. </w:t>
      </w:r>
    </w:p>
    <w:p w14:paraId="4084528A" w14:textId="77777777" w:rsidR="00DB34C0" w:rsidRPr="00774EF7" w:rsidRDefault="00DB34C0" w:rsidP="0BD96000">
      <w:pPr>
        <w:spacing w:after="0" w:line="240" w:lineRule="auto"/>
        <w:ind w:left="1080"/>
        <w:contextualSpacing/>
        <w:jc w:val="both"/>
        <w:rPr>
          <w:rFonts w:eastAsia="Calibri" w:cstheme="minorHAnsi"/>
          <w:color w:val="191919"/>
          <w:sz w:val="24"/>
          <w:szCs w:val="24"/>
        </w:rPr>
      </w:pPr>
    </w:p>
    <w:p w14:paraId="2F5F44C9"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The provision of Confidential Information by the Disclosing Party does not create any obligation to the Receiving Party as to the accuracy of such Confidential Information.</w:t>
      </w:r>
    </w:p>
    <w:p w14:paraId="74DEA5E3" w14:textId="77777777" w:rsidR="00DB34C0" w:rsidRPr="00774EF7" w:rsidRDefault="00DB34C0" w:rsidP="0BD96000">
      <w:pPr>
        <w:tabs>
          <w:tab w:val="num" w:pos="567"/>
        </w:tabs>
        <w:spacing w:after="0" w:line="240" w:lineRule="auto"/>
        <w:ind w:left="567" w:hanging="567"/>
        <w:contextualSpacing/>
        <w:jc w:val="both"/>
        <w:rPr>
          <w:rFonts w:eastAsia="Calibri" w:cstheme="minorHAnsi"/>
          <w:color w:val="191919"/>
          <w:sz w:val="24"/>
          <w:szCs w:val="24"/>
        </w:rPr>
      </w:pPr>
    </w:p>
    <w:p w14:paraId="1C8EF1A0" w14:textId="77777777" w:rsidR="00DB34C0" w:rsidRPr="00774EF7" w:rsidRDefault="00181D5B"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The</w:t>
      </w:r>
      <w:r w:rsidR="683D8B5E" w:rsidRPr="00774EF7">
        <w:rPr>
          <w:rFonts w:eastAsia="Calibri" w:cstheme="minorHAnsi"/>
          <w:color w:val="191919"/>
          <w:sz w:val="24"/>
          <w:szCs w:val="24"/>
        </w:rPr>
        <w:t xml:space="preserve"> </w:t>
      </w:r>
      <w:r w:rsidR="00F417FF" w:rsidRPr="00774EF7">
        <w:rPr>
          <w:rFonts w:eastAsia="Calibri" w:cstheme="minorHAnsi"/>
          <w:color w:val="191919"/>
          <w:sz w:val="24"/>
          <w:szCs w:val="24"/>
        </w:rPr>
        <w:t>Contractor</w:t>
      </w:r>
      <w:r w:rsidR="00DB34C0" w:rsidRPr="00774EF7">
        <w:rPr>
          <w:rFonts w:eastAsia="Calibri" w:cstheme="minorHAnsi"/>
          <w:color w:val="191919"/>
          <w:sz w:val="24"/>
          <w:szCs w:val="24"/>
        </w:rPr>
        <w:t xml:space="preserve"> shall not even after the expiry or </w:t>
      </w:r>
      <w:r w:rsidRPr="00774EF7">
        <w:rPr>
          <w:rFonts w:eastAsia="Calibri" w:cstheme="minorHAnsi"/>
          <w:color w:val="191919"/>
          <w:sz w:val="24"/>
          <w:szCs w:val="24"/>
        </w:rPr>
        <w:t>terminations of the Contract disclose</w:t>
      </w:r>
      <w:r w:rsidR="00DB34C0" w:rsidRPr="00774EF7">
        <w:rPr>
          <w:rFonts w:eastAsia="Calibri" w:cstheme="minorHAnsi"/>
          <w:color w:val="191919"/>
          <w:sz w:val="24"/>
          <w:szCs w:val="24"/>
        </w:rPr>
        <w:t xml:space="preserve"> such Confidential Information except with the written consent of the Company.</w:t>
      </w:r>
    </w:p>
    <w:p w14:paraId="32D839DA" w14:textId="77777777" w:rsidR="00DB34C0" w:rsidRPr="00774EF7" w:rsidRDefault="00DB34C0" w:rsidP="0BD96000">
      <w:pPr>
        <w:tabs>
          <w:tab w:val="num" w:pos="567"/>
        </w:tabs>
        <w:spacing w:after="0" w:line="240" w:lineRule="auto"/>
        <w:ind w:left="567" w:hanging="567"/>
        <w:contextualSpacing/>
        <w:jc w:val="both"/>
        <w:rPr>
          <w:rFonts w:eastAsia="Calibri" w:cstheme="minorHAnsi"/>
          <w:color w:val="191919"/>
          <w:sz w:val="24"/>
          <w:szCs w:val="24"/>
        </w:rPr>
      </w:pPr>
    </w:p>
    <w:p w14:paraId="2C3038E9" w14:textId="77777777" w:rsidR="00DB34C0" w:rsidRPr="00774EF7" w:rsidRDefault="00DB34C0"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 xml:space="preserve">The provisions of this </w:t>
      </w:r>
      <w:r w:rsidR="005B1673" w:rsidRPr="00774EF7">
        <w:rPr>
          <w:rFonts w:eastAsia="Calibri" w:cstheme="minorHAnsi"/>
          <w:color w:val="000000" w:themeColor="text1"/>
          <w:sz w:val="24"/>
          <w:szCs w:val="24"/>
        </w:rPr>
        <w:t>Condition</w:t>
      </w:r>
      <w:r w:rsidRPr="00774EF7">
        <w:rPr>
          <w:rFonts w:eastAsia="Calibri" w:cstheme="minorHAnsi"/>
          <w:color w:val="000000" w:themeColor="text1"/>
          <w:sz w:val="24"/>
          <w:szCs w:val="24"/>
        </w:rPr>
        <w:t xml:space="preserve"> 20 shall survive the termination of the Contract, however arising.</w:t>
      </w:r>
    </w:p>
    <w:p w14:paraId="51041EE1" w14:textId="77777777" w:rsidR="00DB34C0" w:rsidRPr="00774EF7" w:rsidRDefault="00DB34C0" w:rsidP="0BD96000">
      <w:pPr>
        <w:spacing w:after="0" w:line="240" w:lineRule="auto"/>
        <w:ind w:left="720"/>
        <w:contextualSpacing/>
        <w:jc w:val="both"/>
        <w:rPr>
          <w:rFonts w:eastAsia="Calibri" w:cstheme="minorHAnsi"/>
          <w:color w:val="191919"/>
          <w:sz w:val="24"/>
          <w:szCs w:val="24"/>
        </w:rPr>
      </w:pPr>
    </w:p>
    <w:p w14:paraId="26218E95" w14:textId="77777777" w:rsidR="00DB34C0" w:rsidRPr="00774EF7" w:rsidRDefault="00DB34C0" w:rsidP="00BA2B52">
      <w:pPr>
        <w:keepNext/>
        <w:numPr>
          <w:ilvl w:val="0"/>
          <w:numId w:val="13"/>
        </w:numPr>
        <w:tabs>
          <w:tab w:val="num" w:pos="567"/>
        </w:tabs>
        <w:spacing w:after="0" w:line="240" w:lineRule="auto"/>
        <w:ind w:left="567" w:hanging="567"/>
        <w:jc w:val="both"/>
        <w:outlineLvl w:val="2"/>
        <w:rPr>
          <w:rFonts w:eastAsia="Times New Roman" w:cstheme="minorHAnsi"/>
          <w:b/>
          <w:bCs/>
          <w:color w:val="462666"/>
          <w:sz w:val="24"/>
          <w:szCs w:val="24"/>
        </w:rPr>
      </w:pPr>
      <w:bookmarkStart w:id="50" w:name="_Toc107572928"/>
      <w:r w:rsidRPr="00774EF7">
        <w:rPr>
          <w:rFonts w:eastAsia="Calibri" w:cstheme="minorHAnsi"/>
          <w:b/>
          <w:bCs/>
          <w:color w:val="462666"/>
          <w:sz w:val="24"/>
          <w:szCs w:val="24"/>
        </w:rPr>
        <w:t>Conflict of Interest</w:t>
      </w:r>
      <w:bookmarkEnd w:id="50"/>
    </w:p>
    <w:p w14:paraId="7067B2BB" w14:textId="77777777" w:rsidR="00DB34C0" w:rsidRPr="00774EF7" w:rsidRDefault="00DB34C0" w:rsidP="0BD96000">
      <w:pPr>
        <w:spacing w:after="0" w:line="240" w:lineRule="auto"/>
        <w:jc w:val="both"/>
        <w:rPr>
          <w:rFonts w:eastAsia="Calibri" w:cstheme="minorHAnsi"/>
          <w:color w:val="191919"/>
          <w:sz w:val="24"/>
          <w:szCs w:val="24"/>
        </w:rPr>
      </w:pPr>
    </w:p>
    <w:p w14:paraId="5540B082" w14:textId="77777777" w:rsidR="00DB34C0" w:rsidRPr="00774EF7" w:rsidRDefault="00DB34C0" w:rsidP="00BA2B52">
      <w:pPr>
        <w:numPr>
          <w:ilvl w:val="1"/>
          <w:numId w:val="13"/>
        </w:numPr>
        <w:tabs>
          <w:tab w:val="num" w:pos="567"/>
        </w:tabs>
        <w:autoSpaceDE w:val="0"/>
        <w:autoSpaceDN w:val="0"/>
        <w:adjustRightInd w:val="0"/>
        <w:spacing w:after="176"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In carrying out its obligations</w:t>
      </w:r>
      <w:r w:rsidR="006F3DBF" w:rsidRPr="00774EF7">
        <w:rPr>
          <w:rFonts w:eastAsia="Calibri" w:cstheme="minorHAnsi"/>
          <w:color w:val="000000" w:themeColor="text1"/>
          <w:sz w:val="24"/>
          <w:szCs w:val="24"/>
        </w:rPr>
        <w:t xml:space="preserve"> under the Contract the </w:t>
      </w:r>
      <w:r w:rsidR="00F417FF" w:rsidRPr="00774EF7">
        <w:rPr>
          <w:rFonts w:eastAsia="Calibri" w:cstheme="minorHAnsi"/>
          <w:color w:val="000000" w:themeColor="text1"/>
          <w:sz w:val="24"/>
          <w:szCs w:val="24"/>
        </w:rPr>
        <w:t>Contractor</w:t>
      </w:r>
      <w:r w:rsidRPr="00774EF7">
        <w:rPr>
          <w:rFonts w:eastAsia="Calibri" w:cstheme="minorHAnsi"/>
          <w:color w:val="000000" w:themeColor="text1"/>
          <w:sz w:val="24"/>
          <w:szCs w:val="24"/>
        </w:rPr>
        <w:t xml:space="preserve"> shall ensure that no conflict of interest arises which will or will be likely to prejudice its independence and objectivity or otherwise d</w:t>
      </w:r>
      <w:r w:rsidR="006F3DBF" w:rsidRPr="00774EF7">
        <w:rPr>
          <w:rFonts w:eastAsia="Calibri" w:cstheme="minorHAnsi"/>
          <w:color w:val="000000" w:themeColor="text1"/>
          <w:sz w:val="24"/>
          <w:szCs w:val="24"/>
        </w:rPr>
        <w:t xml:space="preserve">etrimentally affect the </w:t>
      </w:r>
      <w:r w:rsidR="00F417FF" w:rsidRPr="00774EF7">
        <w:rPr>
          <w:rFonts w:eastAsia="Calibri" w:cstheme="minorHAnsi"/>
          <w:color w:val="000000" w:themeColor="text1"/>
          <w:sz w:val="24"/>
          <w:szCs w:val="24"/>
        </w:rPr>
        <w:t>Contractor’s</w:t>
      </w:r>
      <w:r w:rsidRPr="00774EF7">
        <w:rPr>
          <w:rFonts w:eastAsia="Calibri" w:cstheme="minorHAnsi"/>
          <w:color w:val="000000" w:themeColor="text1"/>
          <w:sz w:val="24"/>
          <w:szCs w:val="24"/>
        </w:rPr>
        <w:t xml:space="preserve"> ability to perform or cause embarrassment or reputational harm to the Company.</w:t>
      </w:r>
    </w:p>
    <w:p w14:paraId="2DC05FBE"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Upon becoming aware of any such c</w:t>
      </w:r>
      <w:r w:rsidR="006F3DBF" w:rsidRPr="00774EF7">
        <w:rPr>
          <w:rFonts w:eastAsia="Calibri" w:cstheme="minorHAnsi"/>
          <w:color w:val="191919"/>
          <w:sz w:val="24"/>
          <w:szCs w:val="24"/>
        </w:rPr>
        <w:t xml:space="preserve">onflict of interest the </w:t>
      </w:r>
      <w:r w:rsidR="00F417FF" w:rsidRPr="00774EF7">
        <w:rPr>
          <w:rFonts w:eastAsia="Calibri" w:cstheme="minorHAnsi"/>
          <w:color w:val="191919"/>
          <w:sz w:val="24"/>
          <w:szCs w:val="24"/>
        </w:rPr>
        <w:t>Contractor</w:t>
      </w:r>
      <w:r w:rsidRPr="00774EF7">
        <w:rPr>
          <w:rFonts w:eastAsia="Calibri" w:cstheme="minorHAnsi"/>
          <w:color w:val="191919"/>
          <w:sz w:val="24"/>
          <w:szCs w:val="24"/>
        </w:rPr>
        <w:t xml:space="preserve"> shall immediately notify the Company in writing, giving particulars and shall provide any further information as may reasonably be required.</w:t>
      </w:r>
    </w:p>
    <w:p w14:paraId="4825C0CF" w14:textId="77777777" w:rsidR="00DB34C0" w:rsidRPr="00774EF7" w:rsidRDefault="00DB34C0" w:rsidP="0BD96000">
      <w:pPr>
        <w:spacing w:after="0" w:line="240" w:lineRule="auto"/>
        <w:ind w:left="567"/>
        <w:contextualSpacing/>
        <w:jc w:val="both"/>
        <w:rPr>
          <w:rFonts w:eastAsia="Calibri" w:cstheme="minorHAnsi"/>
          <w:color w:val="191919"/>
          <w:sz w:val="24"/>
          <w:szCs w:val="24"/>
        </w:rPr>
      </w:pPr>
    </w:p>
    <w:p w14:paraId="6B62954C"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Where there is reasonable opinion that such conflict presents harm the </w:t>
      </w:r>
      <w:r w:rsidR="00181D5B" w:rsidRPr="00774EF7">
        <w:rPr>
          <w:rFonts w:eastAsia="Calibri" w:cstheme="minorHAnsi"/>
          <w:color w:val="191919"/>
          <w:sz w:val="24"/>
          <w:szCs w:val="24"/>
        </w:rPr>
        <w:t xml:space="preserve">Company may require the </w:t>
      </w:r>
      <w:r w:rsidR="00F417FF" w:rsidRPr="00774EF7">
        <w:rPr>
          <w:rFonts w:eastAsia="Calibri" w:cstheme="minorHAnsi"/>
          <w:color w:val="191919"/>
          <w:sz w:val="24"/>
          <w:szCs w:val="24"/>
        </w:rPr>
        <w:t>Contractor</w:t>
      </w:r>
      <w:r w:rsidRPr="00774EF7">
        <w:rPr>
          <w:rFonts w:eastAsia="Calibri" w:cstheme="minorHAnsi"/>
          <w:color w:val="191919"/>
          <w:sz w:val="24"/>
          <w:szCs w:val="24"/>
        </w:rPr>
        <w:t xml:space="preserve"> to take reasonable steps to avoid or remove conflict. The Company may terminate the Contract by notice in writing if there is a failure to comply.</w:t>
      </w:r>
    </w:p>
    <w:p w14:paraId="4006651E" w14:textId="77777777" w:rsidR="00DB34C0" w:rsidRPr="00774EF7" w:rsidRDefault="00DB34C0" w:rsidP="0BD96000">
      <w:pPr>
        <w:spacing w:after="0" w:line="240" w:lineRule="auto"/>
        <w:jc w:val="both"/>
        <w:rPr>
          <w:rFonts w:eastAsia="Calibri" w:cstheme="minorHAnsi"/>
          <w:color w:val="191919"/>
          <w:sz w:val="24"/>
          <w:szCs w:val="24"/>
        </w:rPr>
      </w:pPr>
    </w:p>
    <w:p w14:paraId="506207F0"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51" w:name="_Toc107572929"/>
      <w:r w:rsidRPr="00774EF7">
        <w:rPr>
          <w:rFonts w:eastAsia="Calibri" w:cstheme="minorHAnsi"/>
          <w:b/>
          <w:bCs/>
          <w:color w:val="462666"/>
          <w:sz w:val="24"/>
          <w:szCs w:val="24"/>
        </w:rPr>
        <w:t>Intellectual Property</w:t>
      </w:r>
      <w:bookmarkEnd w:id="51"/>
    </w:p>
    <w:p w14:paraId="5BD76C6F" w14:textId="77777777" w:rsidR="00F06D2D" w:rsidRPr="00774EF7" w:rsidRDefault="00F06D2D" w:rsidP="0BD96000">
      <w:pPr>
        <w:keepNext/>
        <w:spacing w:after="0" w:line="240" w:lineRule="auto"/>
        <w:jc w:val="both"/>
        <w:outlineLvl w:val="2"/>
        <w:rPr>
          <w:rFonts w:eastAsia="Calibri" w:cstheme="minorHAnsi"/>
          <w:b/>
          <w:bCs/>
          <w:color w:val="191919"/>
          <w:sz w:val="24"/>
          <w:szCs w:val="24"/>
        </w:rPr>
      </w:pPr>
    </w:p>
    <w:p w14:paraId="7267CDE4" w14:textId="77777777" w:rsidR="0056462D" w:rsidRPr="00774EF7" w:rsidRDefault="0056462D" w:rsidP="003754A3">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rPr>
        <w:t>All Background Intellectual Property is and shall remain the exclusive p</w:t>
      </w:r>
      <w:r w:rsidR="003754A3" w:rsidRPr="00774EF7">
        <w:rPr>
          <w:rFonts w:eastAsia="Calibri" w:cstheme="minorHAnsi"/>
        </w:rPr>
        <w:t>roperty of the P</w:t>
      </w:r>
      <w:r w:rsidRPr="00774EF7">
        <w:rPr>
          <w:rFonts w:eastAsia="Calibri" w:cstheme="minorHAnsi"/>
        </w:rPr>
        <w:t>arty owning it.</w:t>
      </w:r>
    </w:p>
    <w:p w14:paraId="13528F6E" w14:textId="77777777" w:rsidR="0056462D" w:rsidRPr="00774EF7" w:rsidRDefault="0056462D" w:rsidP="0BD96000">
      <w:pPr>
        <w:spacing w:after="0" w:line="240" w:lineRule="auto"/>
        <w:ind w:left="567"/>
        <w:contextualSpacing/>
        <w:jc w:val="both"/>
        <w:rPr>
          <w:rFonts w:eastAsia="Calibri" w:cstheme="minorHAnsi"/>
          <w:color w:val="191919"/>
          <w:sz w:val="24"/>
          <w:szCs w:val="24"/>
        </w:rPr>
      </w:pPr>
    </w:p>
    <w:p w14:paraId="61551C24" w14:textId="77777777" w:rsidR="00E34167" w:rsidRPr="00774EF7" w:rsidRDefault="00E34167" w:rsidP="003754A3">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The Company and the Contractor shall be responsible for identifying and agreeing in writing on behalf of the Parties any Background Intellectual Property used, or to be used, in the course of the Contract and the owner of the same, prior to or as soon as reasonably practicable following its disclosure in the course of the Contract.</w:t>
      </w:r>
    </w:p>
    <w:p w14:paraId="19257F3A" w14:textId="77777777" w:rsidR="0056462D" w:rsidRPr="00774EF7" w:rsidRDefault="0056462D" w:rsidP="0BD96000">
      <w:pPr>
        <w:pStyle w:val="ListParagraph"/>
        <w:spacing w:after="0"/>
        <w:rPr>
          <w:rFonts w:eastAsia="Calibri" w:cstheme="minorHAnsi"/>
          <w:color w:val="191919"/>
          <w:sz w:val="24"/>
          <w:szCs w:val="24"/>
        </w:rPr>
      </w:pPr>
    </w:p>
    <w:p w14:paraId="4E8E87FF" w14:textId="77777777" w:rsidR="00E34167" w:rsidRPr="00774EF7" w:rsidRDefault="00E34167" w:rsidP="003754A3">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Each Party acknow</w:t>
      </w:r>
      <w:r w:rsidR="00157F71" w:rsidRPr="00774EF7">
        <w:rPr>
          <w:rFonts w:eastAsia="Calibri" w:cstheme="minorHAnsi"/>
          <w:color w:val="191919"/>
          <w:sz w:val="24"/>
          <w:szCs w:val="24"/>
        </w:rPr>
        <w:t xml:space="preserve">ledges that one Party’s Background Intellectual Property </w:t>
      </w:r>
      <w:r w:rsidRPr="00774EF7">
        <w:rPr>
          <w:rFonts w:eastAsia="Calibri" w:cstheme="minorHAnsi"/>
          <w:color w:val="191919"/>
          <w:sz w:val="24"/>
          <w:szCs w:val="24"/>
        </w:rPr>
        <w:t>may be required to be accesse</w:t>
      </w:r>
      <w:r w:rsidR="00157F71" w:rsidRPr="00774EF7">
        <w:rPr>
          <w:rFonts w:eastAsia="Calibri" w:cstheme="minorHAnsi"/>
          <w:color w:val="191919"/>
          <w:sz w:val="24"/>
          <w:szCs w:val="24"/>
        </w:rPr>
        <w:t xml:space="preserve">d by the other Party </w:t>
      </w:r>
      <w:r w:rsidRPr="00774EF7">
        <w:rPr>
          <w:rFonts w:eastAsia="Calibri" w:cstheme="minorHAnsi"/>
          <w:color w:val="191919"/>
          <w:sz w:val="24"/>
          <w:szCs w:val="24"/>
        </w:rPr>
        <w:t>i</w:t>
      </w:r>
      <w:r w:rsidR="00157F71" w:rsidRPr="00774EF7">
        <w:rPr>
          <w:rFonts w:eastAsia="Calibri" w:cstheme="minorHAnsi"/>
          <w:color w:val="191919"/>
          <w:sz w:val="24"/>
          <w:szCs w:val="24"/>
        </w:rPr>
        <w:t>n order to undertake the Contract</w:t>
      </w:r>
      <w:r w:rsidRPr="00774EF7">
        <w:rPr>
          <w:rFonts w:eastAsia="Calibri" w:cstheme="minorHAnsi"/>
          <w:color w:val="191919"/>
          <w:sz w:val="24"/>
          <w:szCs w:val="24"/>
        </w:rPr>
        <w:t>.</w:t>
      </w:r>
    </w:p>
    <w:p w14:paraId="4D0416C1" w14:textId="77777777" w:rsidR="0056462D" w:rsidRPr="00774EF7" w:rsidRDefault="0056462D" w:rsidP="0BD96000">
      <w:pPr>
        <w:pStyle w:val="ListParagraph"/>
        <w:spacing w:after="0"/>
        <w:rPr>
          <w:rFonts w:eastAsia="Calibri" w:cstheme="minorHAnsi"/>
          <w:color w:val="191919"/>
          <w:sz w:val="24"/>
          <w:szCs w:val="24"/>
        </w:rPr>
      </w:pPr>
    </w:p>
    <w:p w14:paraId="30E9D124" w14:textId="77777777" w:rsidR="00E34167" w:rsidRPr="00774EF7" w:rsidRDefault="00E34167" w:rsidP="003754A3">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Each Party hereby grants </w:t>
      </w:r>
      <w:r w:rsidR="00157F71" w:rsidRPr="00774EF7">
        <w:rPr>
          <w:rFonts w:eastAsia="Calibri" w:cstheme="minorHAnsi"/>
          <w:color w:val="191919"/>
          <w:sz w:val="24"/>
          <w:szCs w:val="24"/>
        </w:rPr>
        <w:t xml:space="preserve">to the other </w:t>
      </w:r>
      <w:r w:rsidRPr="00774EF7">
        <w:rPr>
          <w:rFonts w:eastAsia="Calibri" w:cstheme="minorHAnsi"/>
          <w:color w:val="191919"/>
          <w:sz w:val="24"/>
          <w:szCs w:val="24"/>
        </w:rPr>
        <w:t>an irrevocable, non-exclusive, perpetu</w:t>
      </w:r>
      <w:r w:rsidR="00157F71" w:rsidRPr="00774EF7">
        <w:rPr>
          <w:rFonts w:eastAsia="Calibri" w:cstheme="minorHAnsi"/>
          <w:color w:val="191919"/>
          <w:sz w:val="24"/>
          <w:szCs w:val="24"/>
        </w:rPr>
        <w:t>al and royalty-free licence to use its Background Intellectual Property during the term of the Contract</w:t>
      </w:r>
      <w:r w:rsidRPr="00774EF7">
        <w:rPr>
          <w:rFonts w:eastAsia="Calibri" w:cstheme="minorHAnsi"/>
          <w:color w:val="191919"/>
          <w:sz w:val="24"/>
          <w:szCs w:val="24"/>
        </w:rPr>
        <w:t xml:space="preserve"> for the pu</w:t>
      </w:r>
      <w:r w:rsidR="00157F71" w:rsidRPr="00774EF7">
        <w:rPr>
          <w:rFonts w:eastAsia="Calibri" w:cstheme="minorHAnsi"/>
          <w:color w:val="191919"/>
          <w:sz w:val="24"/>
          <w:szCs w:val="24"/>
        </w:rPr>
        <w:t>rpose of carrying out the Contrac</w:t>
      </w:r>
      <w:r w:rsidR="003754A3" w:rsidRPr="00774EF7">
        <w:rPr>
          <w:rFonts w:eastAsia="Calibri" w:cstheme="minorHAnsi"/>
          <w:color w:val="191919"/>
          <w:sz w:val="24"/>
          <w:szCs w:val="24"/>
        </w:rPr>
        <w:t>t.</w:t>
      </w:r>
    </w:p>
    <w:p w14:paraId="1509228E" w14:textId="77777777" w:rsidR="00692269" w:rsidRPr="00774EF7" w:rsidRDefault="00692269" w:rsidP="0BD96000">
      <w:pPr>
        <w:spacing w:after="0" w:line="240" w:lineRule="auto"/>
        <w:ind w:left="1418"/>
        <w:contextualSpacing/>
        <w:jc w:val="both"/>
        <w:rPr>
          <w:rFonts w:eastAsia="Calibri" w:cstheme="minorHAnsi"/>
          <w:color w:val="191919"/>
          <w:sz w:val="24"/>
          <w:szCs w:val="24"/>
        </w:rPr>
      </w:pPr>
    </w:p>
    <w:p w14:paraId="1A7F5836" w14:textId="77777777" w:rsidR="00692269" w:rsidRPr="00774EF7" w:rsidRDefault="003754A3" w:rsidP="0BD96000">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All </w:t>
      </w:r>
      <w:r w:rsidR="0056462D" w:rsidRPr="00774EF7">
        <w:rPr>
          <w:rFonts w:eastAsia="Calibri" w:cstheme="minorHAnsi"/>
          <w:color w:val="191919"/>
          <w:sz w:val="24"/>
          <w:szCs w:val="24"/>
        </w:rPr>
        <w:t xml:space="preserve">Foreground Intellectual Property </w:t>
      </w:r>
      <w:r w:rsidRPr="00774EF7">
        <w:rPr>
          <w:rFonts w:eastAsia="Calibri" w:cstheme="minorHAnsi"/>
          <w:sz w:val="24"/>
          <w:szCs w:val="24"/>
        </w:rPr>
        <w:t>that arises or is obtained or developed in the course of or in connection with the Contract</w:t>
      </w:r>
      <w:r w:rsidR="00692269" w:rsidRPr="00774EF7">
        <w:rPr>
          <w:rFonts w:eastAsia="Calibri" w:cstheme="minorHAnsi"/>
          <w:sz w:val="24"/>
          <w:szCs w:val="24"/>
        </w:rPr>
        <w:t xml:space="preserve"> </w:t>
      </w:r>
      <w:r w:rsidRPr="00774EF7">
        <w:rPr>
          <w:rFonts w:eastAsia="Calibri" w:cstheme="minorHAnsi"/>
          <w:sz w:val="24"/>
          <w:szCs w:val="24"/>
        </w:rPr>
        <w:t xml:space="preserve">shall </w:t>
      </w:r>
      <w:r w:rsidR="00692269" w:rsidRPr="00774EF7">
        <w:rPr>
          <w:rFonts w:eastAsia="Calibri" w:cstheme="minorHAnsi"/>
          <w:sz w:val="24"/>
          <w:szCs w:val="24"/>
        </w:rPr>
        <w:t>vest in the Company.</w:t>
      </w:r>
    </w:p>
    <w:p w14:paraId="2267D30E" w14:textId="77777777" w:rsidR="00692269" w:rsidRPr="00774EF7" w:rsidRDefault="00692269" w:rsidP="0BD96000">
      <w:pPr>
        <w:pStyle w:val="ListParagraph"/>
        <w:spacing w:after="0"/>
        <w:rPr>
          <w:rFonts w:eastAsia="Calibri" w:cstheme="minorHAnsi"/>
          <w:color w:val="191919"/>
          <w:sz w:val="24"/>
          <w:szCs w:val="24"/>
        </w:rPr>
      </w:pPr>
    </w:p>
    <w:p w14:paraId="041885D9" w14:textId="77777777" w:rsidR="00F06D2D" w:rsidRPr="00774EF7" w:rsidRDefault="00F06D2D" w:rsidP="0BD96000">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000000" w:themeColor="text1"/>
          <w:sz w:val="24"/>
          <w:szCs w:val="24"/>
        </w:rPr>
        <w:t xml:space="preserve">The provisions of this </w:t>
      </w:r>
      <w:r w:rsidR="005B1673" w:rsidRPr="00774EF7">
        <w:rPr>
          <w:rFonts w:eastAsia="Calibri" w:cstheme="minorHAnsi"/>
          <w:color w:val="000000" w:themeColor="text1"/>
          <w:sz w:val="24"/>
          <w:szCs w:val="24"/>
        </w:rPr>
        <w:t>Condition</w:t>
      </w:r>
      <w:r w:rsidRPr="00774EF7">
        <w:rPr>
          <w:rFonts w:eastAsia="Calibri" w:cstheme="minorHAnsi"/>
          <w:color w:val="000000" w:themeColor="text1"/>
          <w:sz w:val="24"/>
          <w:szCs w:val="24"/>
        </w:rPr>
        <w:t xml:space="preserve"> 22 shall survive the termination of the Contract, however arising.</w:t>
      </w:r>
    </w:p>
    <w:p w14:paraId="3BD38D6E" w14:textId="77777777" w:rsidR="00692269" w:rsidRPr="00774EF7" w:rsidRDefault="00692269" w:rsidP="0BD96000">
      <w:pPr>
        <w:keepNext/>
        <w:autoSpaceDE w:val="0"/>
        <w:autoSpaceDN w:val="0"/>
        <w:adjustRightInd w:val="0"/>
        <w:spacing w:after="0" w:line="240" w:lineRule="auto"/>
        <w:ind w:left="567"/>
        <w:jc w:val="both"/>
        <w:outlineLvl w:val="2"/>
        <w:rPr>
          <w:rFonts w:eastAsia="Calibri" w:cstheme="minorHAnsi"/>
          <w:b/>
          <w:bCs/>
          <w:color w:val="191919"/>
          <w:sz w:val="24"/>
          <w:szCs w:val="24"/>
        </w:rPr>
      </w:pPr>
    </w:p>
    <w:p w14:paraId="3DE58642" w14:textId="77777777" w:rsidR="00181D5B" w:rsidRPr="00774EF7" w:rsidRDefault="00F06D2D"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52" w:name="_Toc107572930"/>
      <w:r w:rsidRPr="00774EF7">
        <w:rPr>
          <w:rFonts w:eastAsia="Calibri" w:cstheme="minorHAnsi"/>
          <w:b/>
          <w:bCs/>
          <w:color w:val="462666"/>
          <w:sz w:val="24"/>
          <w:szCs w:val="24"/>
        </w:rPr>
        <w:t>Equality and Diversity</w:t>
      </w:r>
      <w:bookmarkEnd w:id="52"/>
    </w:p>
    <w:p w14:paraId="295C6EE4" w14:textId="77777777" w:rsidR="00CE68D1" w:rsidRPr="00774EF7" w:rsidRDefault="00CE68D1" w:rsidP="0BD96000">
      <w:pPr>
        <w:keepNext/>
        <w:spacing w:after="0" w:line="240" w:lineRule="auto"/>
        <w:ind w:left="567"/>
        <w:jc w:val="both"/>
        <w:outlineLvl w:val="2"/>
        <w:rPr>
          <w:rFonts w:eastAsia="Calibri" w:cstheme="minorHAnsi"/>
          <w:b/>
          <w:bCs/>
          <w:color w:val="191919"/>
          <w:sz w:val="24"/>
          <w:szCs w:val="24"/>
        </w:rPr>
      </w:pPr>
    </w:p>
    <w:p w14:paraId="5A16DD4B" w14:textId="77777777" w:rsidR="00CE68D1" w:rsidRPr="00BC2F19" w:rsidRDefault="00CE68D1" w:rsidP="00BC2F19">
      <w:pPr>
        <w:numPr>
          <w:ilvl w:val="1"/>
          <w:numId w:val="13"/>
        </w:numPr>
        <w:tabs>
          <w:tab w:val="num" w:pos="567"/>
          <w:tab w:val="num" w:pos="720"/>
        </w:tabs>
        <w:spacing w:after="0" w:line="240" w:lineRule="auto"/>
        <w:ind w:left="567" w:hanging="567"/>
        <w:contextualSpacing/>
        <w:jc w:val="both"/>
        <w:rPr>
          <w:rFonts w:eastAsia="Calibri" w:cstheme="minorHAnsi"/>
          <w:color w:val="000000" w:themeColor="text1"/>
          <w:sz w:val="24"/>
          <w:szCs w:val="24"/>
        </w:rPr>
      </w:pPr>
      <w:bookmarkStart w:id="53" w:name="_Toc342482529"/>
      <w:bookmarkStart w:id="54" w:name="_Toc444591573"/>
      <w:bookmarkStart w:id="55" w:name="_Toc445124802"/>
      <w:bookmarkStart w:id="56" w:name="_Toc40353998"/>
      <w:r w:rsidRPr="00BC2F19">
        <w:rPr>
          <w:rFonts w:eastAsia="Calibri" w:cstheme="minorHAnsi"/>
          <w:color w:val="000000" w:themeColor="text1"/>
          <w:sz w:val="24"/>
          <w:szCs w:val="24"/>
        </w:rPr>
        <w:t xml:space="preserve">The </w:t>
      </w:r>
      <w:r w:rsidR="00F417FF" w:rsidRPr="00BC2F19">
        <w:rPr>
          <w:rFonts w:eastAsia="Calibri" w:cstheme="minorHAnsi"/>
          <w:color w:val="000000" w:themeColor="text1"/>
          <w:sz w:val="24"/>
          <w:szCs w:val="24"/>
        </w:rPr>
        <w:t>Contractor</w:t>
      </w:r>
      <w:r w:rsidRPr="00BC2F19">
        <w:rPr>
          <w:rFonts w:eastAsia="Calibri" w:cstheme="minorHAnsi"/>
          <w:color w:val="000000" w:themeColor="text1"/>
          <w:sz w:val="24"/>
          <w:szCs w:val="24"/>
        </w:rPr>
        <w:t xml:space="preserve"> shall adopt a policy to comply with the Company’s statutory obligations under the relevant equality</w:t>
      </w:r>
      <w:r w:rsidR="00DB5EF4" w:rsidRPr="00BC2F19">
        <w:rPr>
          <w:rFonts w:eastAsia="Calibri" w:cstheme="minorHAnsi"/>
          <w:color w:val="000000" w:themeColor="text1"/>
          <w:sz w:val="24"/>
          <w:szCs w:val="24"/>
        </w:rPr>
        <w:t xml:space="preserve"> legislation.</w:t>
      </w:r>
      <w:bookmarkEnd w:id="53"/>
      <w:bookmarkEnd w:id="54"/>
      <w:bookmarkEnd w:id="55"/>
      <w:bookmarkEnd w:id="56"/>
    </w:p>
    <w:p w14:paraId="3A34767D" w14:textId="77777777" w:rsidR="00DB5EF4" w:rsidRPr="00774EF7" w:rsidRDefault="00DB5EF4" w:rsidP="0BD96000">
      <w:pPr>
        <w:keepNext/>
        <w:spacing w:after="0" w:line="240" w:lineRule="auto"/>
        <w:ind w:left="567"/>
        <w:jc w:val="both"/>
        <w:outlineLvl w:val="2"/>
        <w:rPr>
          <w:rFonts w:eastAsia="Calibri" w:cstheme="minorHAnsi"/>
          <w:b/>
          <w:bCs/>
          <w:color w:val="191919"/>
          <w:sz w:val="24"/>
          <w:szCs w:val="24"/>
        </w:rPr>
      </w:pPr>
    </w:p>
    <w:p w14:paraId="09B27700" w14:textId="3D6848FB" w:rsidR="006869B6" w:rsidRDefault="00DB5EF4" w:rsidP="00954B90">
      <w:pPr>
        <w:numPr>
          <w:ilvl w:val="1"/>
          <w:numId w:val="13"/>
        </w:numPr>
        <w:tabs>
          <w:tab w:val="num" w:pos="567"/>
        </w:tabs>
        <w:spacing w:after="0" w:line="240" w:lineRule="auto"/>
        <w:ind w:left="567" w:hanging="567"/>
        <w:contextualSpacing/>
        <w:jc w:val="both"/>
        <w:rPr>
          <w:rFonts w:eastAsia="Calibri" w:cstheme="minorHAnsi"/>
          <w:color w:val="000000" w:themeColor="text1"/>
          <w:sz w:val="24"/>
          <w:szCs w:val="24"/>
        </w:rPr>
      </w:pPr>
      <w:bookmarkStart w:id="57" w:name="_Toc342482530"/>
      <w:bookmarkStart w:id="58" w:name="_Toc444591574"/>
      <w:bookmarkStart w:id="59" w:name="_Toc445124803"/>
      <w:bookmarkStart w:id="60" w:name="_Toc40353999"/>
      <w:r w:rsidRPr="00954B90">
        <w:rPr>
          <w:rFonts w:eastAsia="Calibri" w:cstheme="minorHAnsi"/>
          <w:color w:val="000000" w:themeColor="text1"/>
          <w:sz w:val="24"/>
          <w:szCs w:val="24"/>
        </w:rPr>
        <w:t xml:space="preserve">The </w:t>
      </w:r>
      <w:r w:rsidR="00F417FF" w:rsidRPr="00954B90">
        <w:rPr>
          <w:rFonts w:eastAsia="Calibri" w:cstheme="minorHAnsi"/>
          <w:color w:val="000000" w:themeColor="text1"/>
          <w:sz w:val="24"/>
          <w:szCs w:val="24"/>
        </w:rPr>
        <w:t>Contractor</w:t>
      </w:r>
      <w:r w:rsidRPr="00954B90">
        <w:rPr>
          <w:rFonts w:eastAsia="Calibri" w:cstheme="minorHAnsi"/>
          <w:color w:val="000000" w:themeColor="text1"/>
          <w:sz w:val="24"/>
          <w:szCs w:val="24"/>
        </w:rPr>
        <w:t xml:space="preserve"> shall </w:t>
      </w:r>
      <w:r w:rsidR="00CE68D1" w:rsidRPr="00954B90">
        <w:rPr>
          <w:rFonts w:eastAsia="Calibri" w:cstheme="minorHAnsi"/>
          <w:color w:val="000000" w:themeColor="text1"/>
          <w:sz w:val="24"/>
          <w:szCs w:val="24"/>
        </w:rPr>
        <w:t>not discriminate directly or indirectly against any person</w:t>
      </w:r>
      <w:r w:rsidR="006869B6" w:rsidRPr="00954B90">
        <w:rPr>
          <w:rFonts w:eastAsia="Calibri" w:cstheme="minorHAnsi"/>
          <w:color w:val="000000" w:themeColor="text1"/>
          <w:sz w:val="24"/>
          <w:szCs w:val="24"/>
        </w:rPr>
        <w:t xml:space="preserve"> in decisions to recruit, train, promote, discipline or dismiss employees on the grounds of the following:</w:t>
      </w:r>
      <w:bookmarkEnd w:id="57"/>
      <w:bookmarkEnd w:id="58"/>
      <w:bookmarkEnd w:id="59"/>
      <w:bookmarkEnd w:id="60"/>
    </w:p>
    <w:p w14:paraId="1E8BE975" w14:textId="77777777" w:rsidR="006869B6" w:rsidRPr="00774EF7" w:rsidRDefault="006869B6" w:rsidP="0BD96000">
      <w:pPr>
        <w:pStyle w:val="ListParagraph"/>
        <w:spacing w:after="0"/>
        <w:jc w:val="both"/>
        <w:rPr>
          <w:rFonts w:eastAsia="Calibri" w:cstheme="minorHAnsi"/>
          <w:sz w:val="24"/>
          <w:szCs w:val="24"/>
        </w:rPr>
      </w:pPr>
    </w:p>
    <w:p w14:paraId="30DC21D4" w14:textId="77777777" w:rsidR="00905941" w:rsidRPr="00600FE9" w:rsidRDefault="00D977E8"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bookmarkStart w:id="61" w:name="_Toc342482531"/>
      <w:bookmarkStart w:id="62" w:name="_Toc444591575"/>
      <w:bookmarkStart w:id="63" w:name="_Toc445124804"/>
      <w:bookmarkStart w:id="64" w:name="_Toc40354000"/>
      <w:r w:rsidRPr="00600FE9">
        <w:rPr>
          <w:rFonts w:eastAsia="Calibri" w:cstheme="minorHAnsi"/>
          <w:color w:val="191919"/>
          <w:sz w:val="24"/>
          <w:szCs w:val="24"/>
        </w:rPr>
        <w:t>a</w:t>
      </w:r>
      <w:r w:rsidR="006869B6" w:rsidRPr="00600FE9">
        <w:rPr>
          <w:rFonts w:eastAsia="Calibri" w:cstheme="minorHAnsi"/>
          <w:color w:val="191919"/>
          <w:sz w:val="24"/>
          <w:szCs w:val="24"/>
        </w:rPr>
        <w:t>ge</w:t>
      </w:r>
      <w:r w:rsidRPr="00600FE9">
        <w:rPr>
          <w:rFonts w:eastAsia="Calibri" w:cstheme="minorHAnsi"/>
          <w:color w:val="191919"/>
          <w:sz w:val="24"/>
          <w:szCs w:val="24"/>
        </w:rPr>
        <w:t>;</w:t>
      </w:r>
      <w:bookmarkStart w:id="65" w:name="_Toc342482532"/>
      <w:bookmarkStart w:id="66" w:name="_Toc444591576"/>
      <w:bookmarkStart w:id="67" w:name="_Toc445124805"/>
      <w:bookmarkStart w:id="68" w:name="_Toc40354001"/>
      <w:bookmarkEnd w:id="61"/>
      <w:bookmarkEnd w:id="62"/>
      <w:bookmarkEnd w:id="63"/>
      <w:bookmarkEnd w:id="64"/>
    </w:p>
    <w:p w14:paraId="6E820AE0" w14:textId="1D1E0E44" w:rsidR="00905941" w:rsidRPr="00600FE9" w:rsidRDefault="006869B6"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600FE9">
        <w:rPr>
          <w:rFonts w:eastAsia="Calibri" w:cstheme="minorHAnsi"/>
          <w:color w:val="191919"/>
          <w:sz w:val="24"/>
          <w:szCs w:val="24"/>
        </w:rPr>
        <w:t>di</w:t>
      </w:r>
      <w:r w:rsidR="00DB5EF4" w:rsidRPr="00600FE9">
        <w:rPr>
          <w:rFonts w:eastAsia="Calibri" w:cstheme="minorHAnsi"/>
          <w:color w:val="191919"/>
          <w:sz w:val="24"/>
          <w:szCs w:val="24"/>
        </w:rPr>
        <w:t>sabili</w:t>
      </w:r>
      <w:r w:rsidRPr="00600FE9">
        <w:rPr>
          <w:rFonts w:eastAsia="Calibri" w:cstheme="minorHAnsi"/>
          <w:color w:val="191919"/>
          <w:sz w:val="24"/>
          <w:szCs w:val="24"/>
        </w:rPr>
        <w:t>ty</w:t>
      </w:r>
      <w:r w:rsidR="00D977E8" w:rsidRPr="00600FE9">
        <w:rPr>
          <w:rFonts w:eastAsia="Calibri" w:cstheme="minorHAnsi"/>
          <w:color w:val="191919"/>
          <w:sz w:val="24"/>
          <w:szCs w:val="24"/>
        </w:rPr>
        <w:t>;</w:t>
      </w:r>
      <w:bookmarkStart w:id="69" w:name="_Toc342482533"/>
      <w:bookmarkStart w:id="70" w:name="_Toc444591577"/>
      <w:bookmarkStart w:id="71" w:name="_Toc445124806"/>
      <w:bookmarkStart w:id="72" w:name="_Toc40354002"/>
      <w:bookmarkEnd w:id="65"/>
      <w:bookmarkEnd w:id="66"/>
      <w:bookmarkEnd w:id="67"/>
      <w:bookmarkEnd w:id="68"/>
    </w:p>
    <w:p w14:paraId="2E782525" w14:textId="77777777" w:rsidR="00905941" w:rsidRPr="00600FE9" w:rsidRDefault="006869B6"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600FE9">
        <w:rPr>
          <w:rFonts w:eastAsia="Calibri" w:cstheme="minorHAnsi"/>
          <w:color w:val="191919"/>
          <w:sz w:val="24"/>
          <w:szCs w:val="24"/>
        </w:rPr>
        <w:t>gender reassignment</w:t>
      </w:r>
      <w:r w:rsidR="00D977E8" w:rsidRPr="00600FE9">
        <w:rPr>
          <w:rFonts w:eastAsia="Calibri" w:cstheme="minorHAnsi"/>
          <w:color w:val="191919"/>
          <w:sz w:val="24"/>
          <w:szCs w:val="24"/>
        </w:rPr>
        <w:t>;</w:t>
      </w:r>
      <w:bookmarkStart w:id="73" w:name="_Toc342482534"/>
      <w:bookmarkStart w:id="74" w:name="_Toc444591578"/>
      <w:bookmarkStart w:id="75" w:name="_Toc445124807"/>
      <w:bookmarkStart w:id="76" w:name="_Toc40354003"/>
      <w:bookmarkEnd w:id="69"/>
      <w:bookmarkEnd w:id="70"/>
      <w:bookmarkEnd w:id="71"/>
      <w:bookmarkEnd w:id="72"/>
    </w:p>
    <w:p w14:paraId="2D868205" w14:textId="77777777" w:rsidR="00905941" w:rsidRPr="00600FE9" w:rsidRDefault="006869B6"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600FE9">
        <w:rPr>
          <w:rFonts w:eastAsia="Calibri" w:cstheme="minorHAnsi"/>
          <w:color w:val="191919"/>
          <w:sz w:val="24"/>
          <w:szCs w:val="24"/>
        </w:rPr>
        <w:t>marriage and civil partnership</w:t>
      </w:r>
      <w:bookmarkStart w:id="77" w:name="_Toc342482535"/>
      <w:bookmarkStart w:id="78" w:name="_Toc444591579"/>
      <w:bookmarkStart w:id="79" w:name="_Toc445124808"/>
      <w:bookmarkStart w:id="80" w:name="_Toc40354004"/>
      <w:bookmarkEnd w:id="73"/>
      <w:bookmarkEnd w:id="74"/>
      <w:bookmarkEnd w:id="75"/>
      <w:bookmarkEnd w:id="76"/>
      <w:r w:rsidR="00905941" w:rsidRPr="00600FE9">
        <w:rPr>
          <w:rFonts w:eastAsia="Calibri" w:cstheme="minorHAnsi"/>
          <w:color w:val="191919"/>
          <w:sz w:val="24"/>
          <w:szCs w:val="24"/>
        </w:rPr>
        <w:t>;</w:t>
      </w:r>
    </w:p>
    <w:p w14:paraId="06D48857" w14:textId="77777777" w:rsidR="00905941" w:rsidRPr="00600FE9" w:rsidRDefault="006869B6"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600FE9">
        <w:rPr>
          <w:rFonts w:eastAsia="Calibri" w:cstheme="minorHAnsi"/>
          <w:color w:val="191919"/>
          <w:sz w:val="24"/>
          <w:szCs w:val="24"/>
        </w:rPr>
        <w:t>pregnancy and maternity</w:t>
      </w:r>
      <w:r w:rsidR="00D977E8" w:rsidRPr="00600FE9">
        <w:rPr>
          <w:rFonts w:eastAsia="Calibri" w:cstheme="minorHAnsi"/>
          <w:color w:val="191919"/>
          <w:sz w:val="24"/>
          <w:szCs w:val="24"/>
        </w:rPr>
        <w:t>;</w:t>
      </w:r>
      <w:bookmarkStart w:id="81" w:name="_Toc342482536"/>
      <w:bookmarkStart w:id="82" w:name="_Toc444591580"/>
      <w:bookmarkStart w:id="83" w:name="_Toc445124809"/>
      <w:bookmarkStart w:id="84" w:name="_Toc40354005"/>
      <w:bookmarkEnd w:id="77"/>
      <w:bookmarkEnd w:id="78"/>
      <w:bookmarkEnd w:id="79"/>
      <w:bookmarkEnd w:id="80"/>
    </w:p>
    <w:p w14:paraId="3C0DA17F" w14:textId="77777777" w:rsidR="00905941" w:rsidRPr="00600FE9" w:rsidRDefault="006869B6"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600FE9">
        <w:rPr>
          <w:rFonts w:eastAsia="Calibri" w:cstheme="minorHAnsi"/>
          <w:color w:val="191919"/>
          <w:sz w:val="24"/>
          <w:szCs w:val="24"/>
        </w:rPr>
        <w:t>race</w:t>
      </w:r>
      <w:r w:rsidR="00D977E8" w:rsidRPr="00600FE9">
        <w:rPr>
          <w:rFonts w:eastAsia="Calibri" w:cstheme="minorHAnsi"/>
          <w:color w:val="191919"/>
          <w:sz w:val="24"/>
          <w:szCs w:val="24"/>
        </w:rPr>
        <w:t>;</w:t>
      </w:r>
      <w:bookmarkStart w:id="85" w:name="_Toc342482537"/>
      <w:bookmarkStart w:id="86" w:name="_Toc444591581"/>
      <w:bookmarkStart w:id="87" w:name="_Toc445124810"/>
      <w:bookmarkStart w:id="88" w:name="_Toc40354006"/>
      <w:bookmarkEnd w:id="81"/>
      <w:bookmarkEnd w:id="82"/>
      <w:bookmarkEnd w:id="83"/>
      <w:bookmarkEnd w:id="84"/>
    </w:p>
    <w:p w14:paraId="7E7FFE3B" w14:textId="77777777" w:rsidR="00905941" w:rsidRPr="00600FE9" w:rsidRDefault="006869B6"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600FE9">
        <w:rPr>
          <w:rFonts w:eastAsia="Calibri" w:cstheme="minorHAnsi"/>
          <w:color w:val="191919"/>
          <w:sz w:val="24"/>
          <w:szCs w:val="24"/>
        </w:rPr>
        <w:t>religion and belief</w:t>
      </w:r>
      <w:r w:rsidR="00D977E8" w:rsidRPr="00600FE9">
        <w:rPr>
          <w:rFonts w:eastAsia="Calibri" w:cstheme="minorHAnsi"/>
          <w:color w:val="191919"/>
          <w:sz w:val="24"/>
          <w:szCs w:val="24"/>
        </w:rPr>
        <w:t>;</w:t>
      </w:r>
      <w:bookmarkStart w:id="89" w:name="_Toc342482538"/>
      <w:bookmarkStart w:id="90" w:name="_Toc444591582"/>
      <w:bookmarkStart w:id="91" w:name="_Toc445124811"/>
      <w:bookmarkStart w:id="92" w:name="_Toc40354007"/>
      <w:bookmarkEnd w:id="85"/>
      <w:bookmarkEnd w:id="86"/>
      <w:bookmarkEnd w:id="87"/>
      <w:bookmarkEnd w:id="88"/>
    </w:p>
    <w:p w14:paraId="0EB7B451" w14:textId="77777777" w:rsidR="00905941" w:rsidRPr="00600FE9" w:rsidRDefault="006869B6"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600FE9">
        <w:rPr>
          <w:rFonts w:eastAsia="Calibri" w:cstheme="minorHAnsi"/>
          <w:color w:val="191919"/>
          <w:sz w:val="24"/>
          <w:szCs w:val="24"/>
        </w:rPr>
        <w:t>sex</w:t>
      </w:r>
      <w:r w:rsidR="00D977E8" w:rsidRPr="00600FE9">
        <w:rPr>
          <w:rFonts w:eastAsia="Calibri" w:cstheme="minorHAnsi"/>
          <w:color w:val="191919"/>
          <w:sz w:val="24"/>
          <w:szCs w:val="24"/>
        </w:rPr>
        <w:t>;</w:t>
      </w:r>
      <w:bookmarkStart w:id="93" w:name="_Toc342482539"/>
      <w:bookmarkStart w:id="94" w:name="_Toc444591583"/>
      <w:bookmarkStart w:id="95" w:name="_Toc445124812"/>
      <w:bookmarkStart w:id="96" w:name="_Toc40354008"/>
      <w:bookmarkEnd w:id="89"/>
      <w:bookmarkEnd w:id="90"/>
      <w:bookmarkEnd w:id="91"/>
      <w:bookmarkEnd w:id="92"/>
    </w:p>
    <w:p w14:paraId="066B32B5" w14:textId="02E32C53" w:rsidR="00DB5EF4" w:rsidRPr="00600FE9" w:rsidRDefault="006869B6" w:rsidP="00600FE9">
      <w:pPr>
        <w:numPr>
          <w:ilvl w:val="2"/>
          <w:numId w:val="13"/>
        </w:numPr>
        <w:tabs>
          <w:tab w:val="num" w:pos="1418"/>
        </w:tabs>
        <w:spacing w:after="0" w:line="240" w:lineRule="auto"/>
        <w:ind w:left="1418" w:hanging="851"/>
        <w:contextualSpacing/>
        <w:jc w:val="both"/>
        <w:rPr>
          <w:rFonts w:eastAsia="Calibri" w:cstheme="minorHAnsi"/>
          <w:color w:val="191919"/>
          <w:sz w:val="24"/>
          <w:szCs w:val="24"/>
        </w:rPr>
      </w:pPr>
      <w:r w:rsidRPr="00600FE9">
        <w:rPr>
          <w:rFonts w:eastAsia="Calibri" w:cstheme="minorHAnsi"/>
          <w:color w:val="191919"/>
          <w:sz w:val="24"/>
          <w:szCs w:val="24"/>
        </w:rPr>
        <w:t>sexual orientation</w:t>
      </w:r>
      <w:r w:rsidR="00D977E8" w:rsidRPr="00600FE9">
        <w:rPr>
          <w:rFonts w:eastAsia="Calibri" w:cstheme="minorHAnsi"/>
          <w:color w:val="191919"/>
          <w:sz w:val="24"/>
          <w:szCs w:val="24"/>
        </w:rPr>
        <w:t>.</w:t>
      </w:r>
      <w:bookmarkEnd w:id="93"/>
      <w:bookmarkEnd w:id="94"/>
      <w:bookmarkEnd w:id="95"/>
      <w:bookmarkEnd w:id="96"/>
    </w:p>
    <w:p w14:paraId="5984F74F" w14:textId="77777777" w:rsidR="00DB5EF4" w:rsidRPr="00774EF7" w:rsidRDefault="00DB5EF4" w:rsidP="0BD96000">
      <w:pPr>
        <w:pStyle w:val="ListParagraph"/>
        <w:spacing w:after="0"/>
        <w:jc w:val="both"/>
        <w:rPr>
          <w:rFonts w:eastAsia="Calibri" w:cstheme="minorHAnsi"/>
          <w:sz w:val="24"/>
          <w:szCs w:val="24"/>
        </w:rPr>
      </w:pPr>
    </w:p>
    <w:p w14:paraId="5D107C52" w14:textId="77777777" w:rsidR="00CE68D1" w:rsidRPr="00F54441" w:rsidRDefault="00DB5EF4" w:rsidP="00F54441">
      <w:pPr>
        <w:numPr>
          <w:ilvl w:val="1"/>
          <w:numId w:val="13"/>
        </w:numPr>
        <w:tabs>
          <w:tab w:val="num" w:pos="567"/>
          <w:tab w:val="num" w:pos="720"/>
        </w:tabs>
        <w:spacing w:after="0" w:line="240" w:lineRule="auto"/>
        <w:ind w:left="567" w:hanging="567"/>
        <w:contextualSpacing/>
        <w:jc w:val="both"/>
        <w:rPr>
          <w:rFonts w:eastAsia="Calibri" w:cstheme="minorHAnsi"/>
          <w:color w:val="000000" w:themeColor="text1"/>
          <w:sz w:val="24"/>
          <w:szCs w:val="24"/>
        </w:rPr>
      </w:pPr>
      <w:bookmarkStart w:id="97" w:name="_Toc342482540"/>
      <w:bookmarkStart w:id="98" w:name="_Toc444591584"/>
      <w:bookmarkStart w:id="99" w:name="_Toc445124813"/>
      <w:bookmarkStart w:id="100" w:name="_Toc40354009"/>
      <w:r w:rsidRPr="00F54441">
        <w:rPr>
          <w:rFonts w:eastAsia="Calibri" w:cstheme="minorHAnsi"/>
          <w:color w:val="000000" w:themeColor="text1"/>
          <w:sz w:val="24"/>
          <w:szCs w:val="24"/>
        </w:rPr>
        <w:t xml:space="preserve">The </w:t>
      </w:r>
      <w:r w:rsidR="00F417FF" w:rsidRPr="00F54441">
        <w:rPr>
          <w:rFonts w:eastAsia="Calibri" w:cstheme="minorHAnsi"/>
          <w:color w:val="000000" w:themeColor="text1"/>
          <w:sz w:val="24"/>
          <w:szCs w:val="24"/>
        </w:rPr>
        <w:t>Contractor</w:t>
      </w:r>
      <w:r w:rsidRPr="00F54441">
        <w:rPr>
          <w:rFonts w:eastAsia="Calibri" w:cstheme="minorHAnsi"/>
          <w:color w:val="000000" w:themeColor="text1"/>
          <w:sz w:val="24"/>
          <w:szCs w:val="24"/>
        </w:rPr>
        <w:t xml:space="preserve"> shall </w:t>
      </w:r>
      <w:r w:rsidR="00CE68D1" w:rsidRPr="00F54441">
        <w:rPr>
          <w:rFonts w:eastAsia="Calibri" w:cstheme="minorHAnsi"/>
          <w:color w:val="000000" w:themeColor="text1"/>
          <w:sz w:val="24"/>
          <w:szCs w:val="24"/>
        </w:rPr>
        <w:t xml:space="preserve">positively assert equality and harmony and promptly prepare and give to the Company all information about the </w:t>
      </w:r>
      <w:r w:rsidR="00F417FF" w:rsidRPr="00F54441">
        <w:rPr>
          <w:rFonts w:eastAsia="Calibri" w:cstheme="minorHAnsi"/>
          <w:color w:val="000000" w:themeColor="text1"/>
          <w:sz w:val="24"/>
          <w:szCs w:val="24"/>
        </w:rPr>
        <w:t>Contractor</w:t>
      </w:r>
      <w:r w:rsidRPr="00F54441">
        <w:rPr>
          <w:rFonts w:eastAsia="Calibri" w:cstheme="minorHAnsi"/>
          <w:color w:val="000000" w:themeColor="text1"/>
          <w:sz w:val="24"/>
          <w:szCs w:val="24"/>
        </w:rPr>
        <w:t xml:space="preserve">’s employees </w:t>
      </w:r>
      <w:r w:rsidR="00CE68D1" w:rsidRPr="00F54441">
        <w:rPr>
          <w:rFonts w:eastAsia="Calibri" w:cstheme="minorHAnsi"/>
          <w:color w:val="000000" w:themeColor="text1"/>
          <w:sz w:val="24"/>
          <w:szCs w:val="24"/>
        </w:rPr>
        <w:t>to enable the Company to comply with its obligations under relevant equality legislation to the extent they apply to the Contract.</w:t>
      </w:r>
      <w:bookmarkEnd w:id="97"/>
      <w:bookmarkEnd w:id="98"/>
      <w:bookmarkEnd w:id="99"/>
      <w:bookmarkEnd w:id="100"/>
    </w:p>
    <w:p w14:paraId="5C7E41D6" w14:textId="77777777" w:rsidR="00DB5EF4" w:rsidRPr="00F54441" w:rsidRDefault="00DB5EF4" w:rsidP="00F54441">
      <w:pPr>
        <w:spacing w:after="0" w:line="240" w:lineRule="auto"/>
        <w:ind w:left="567"/>
        <w:contextualSpacing/>
        <w:jc w:val="both"/>
        <w:rPr>
          <w:rFonts w:eastAsia="Calibri" w:cstheme="minorHAnsi"/>
          <w:color w:val="000000" w:themeColor="text1"/>
          <w:sz w:val="24"/>
          <w:szCs w:val="24"/>
        </w:rPr>
      </w:pPr>
    </w:p>
    <w:p w14:paraId="72B085BB" w14:textId="77777777" w:rsidR="00CE68D1" w:rsidRPr="00F54441" w:rsidRDefault="00DB5EF4" w:rsidP="00F54441">
      <w:pPr>
        <w:numPr>
          <w:ilvl w:val="1"/>
          <w:numId w:val="13"/>
        </w:numPr>
        <w:tabs>
          <w:tab w:val="num" w:pos="567"/>
          <w:tab w:val="num" w:pos="720"/>
        </w:tabs>
        <w:spacing w:after="0" w:line="240" w:lineRule="auto"/>
        <w:ind w:left="567" w:hanging="567"/>
        <w:contextualSpacing/>
        <w:jc w:val="both"/>
        <w:rPr>
          <w:rFonts w:eastAsia="Calibri" w:cstheme="minorHAnsi"/>
          <w:color w:val="000000" w:themeColor="text1"/>
          <w:sz w:val="24"/>
          <w:szCs w:val="24"/>
        </w:rPr>
      </w:pPr>
      <w:bookmarkStart w:id="101" w:name="_Toc342482541"/>
      <w:bookmarkStart w:id="102" w:name="_Toc444591585"/>
      <w:bookmarkStart w:id="103" w:name="_Toc445124814"/>
      <w:bookmarkStart w:id="104" w:name="_Toc40354010"/>
      <w:r w:rsidRPr="00F54441">
        <w:rPr>
          <w:rFonts w:eastAsia="Calibri" w:cstheme="minorHAnsi"/>
          <w:color w:val="000000" w:themeColor="text1"/>
          <w:sz w:val="24"/>
          <w:szCs w:val="24"/>
        </w:rPr>
        <w:t xml:space="preserve">The </w:t>
      </w:r>
      <w:r w:rsidR="00F417FF" w:rsidRPr="00F54441">
        <w:rPr>
          <w:rFonts w:eastAsia="Calibri" w:cstheme="minorHAnsi"/>
          <w:color w:val="000000" w:themeColor="text1"/>
          <w:sz w:val="24"/>
          <w:szCs w:val="24"/>
        </w:rPr>
        <w:t>Contractor</w:t>
      </w:r>
      <w:r w:rsidR="00CE68D1" w:rsidRPr="00F54441">
        <w:rPr>
          <w:rFonts w:eastAsia="Calibri" w:cstheme="minorHAnsi"/>
          <w:color w:val="000000" w:themeColor="text1"/>
          <w:sz w:val="24"/>
          <w:szCs w:val="24"/>
        </w:rPr>
        <w:t xml:space="preserve"> sh</w:t>
      </w:r>
      <w:r w:rsidRPr="00F54441">
        <w:rPr>
          <w:rFonts w:eastAsia="Calibri" w:cstheme="minorHAnsi"/>
          <w:color w:val="000000" w:themeColor="text1"/>
          <w:sz w:val="24"/>
          <w:szCs w:val="24"/>
        </w:rPr>
        <w:t>all observe all the relevant guid</w:t>
      </w:r>
      <w:r w:rsidR="006869B6" w:rsidRPr="00F54441">
        <w:rPr>
          <w:rFonts w:eastAsia="Calibri" w:cstheme="minorHAnsi"/>
          <w:color w:val="000000" w:themeColor="text1"/>
          <w:sz w:val="24"/>
          <w:szCs w:val="24"/>
        </w:rPr>
        <w:t>ance and codes of practice</w:t>
      </w:r>
      <w:r w:rsidRPr="00F54441">
        <w:rPr>
          <w:rFonts w:eastAsia="Calibri" w:cstheme="minorHAnsi"/>
          <w:color w:val="000000" w:themeColor="text1"/>
          <w:sz w:val="24"/>
          <w:szCs w:val="24"/>
        </w:rPr>
        <w:t xml:space="preserve"> issued by the </w:t>
      </w:r>
      <w:r w:rsidR="00CE68D1" w:rsidRPr="00F54441">
        <w:rPr>
          <w:rFonts w:eastAsia="Calibri" w:cstheme="minorHAnsi"/>
          <w:color w:val="000000" w:themeColor="text1"/>
          <w:sz w:val="24"/>
          <w:szCs w:val="24"/>
        </w:rPr>
        <w:t>Equality and Human Rights</w:t>
      </w:r>
      <w:r w:rsidRPr="00F54441">
        <w:rPr>
          <w:rFonts w:eastAsia="Calibri" w:cstheme="minorHAnsi"/>
          <w:color w:val="000000" w:themeColor="text1"/>
          <w:sz w:val="24"/>
          <w:szCs w:val="24"/>
        </w:rPr>
        <w:t xml:space="preserve"> Commission</w:t>
      </w:r>
      <w:r w:rsidR="00CE68D1" w:rsidRPr="00F54441">
        <w:rPr>
          <w:rFonts w:eastAsia="Calibri" w:cstheme="minorHAnsi"/>
          <w:color w:val="000000" w:themeColor="text1"/>
          <w:sz w:val="24"/>
          <w:szCs w:val="24"/>
        </w:rPr>
        <w:t xml:space="preserve"> and its legacy commissions, as the case may be.</w:t>
      </w:r>
      <w:bookmarkEnd w:id="101"/>
      <w:bookmarkEnd w:id="102"/>
      <w:bookmarkEnd w:id="103"/>
      <w:bookmarkEnd w:id="104"/>
    </w:p>
    <w:p w14:paraId="790752B6" w14:textId="77777777" w:rsidR="006869B6" w:rsidRPr="00F54441" w:rsidRDefault="006869B6" w:rsidP="00F54441">
      <w:pPr>
        <w:spacing w:after="0" w:line="240" w:lineRule="auto"/>
        <w:ind w:left="567"/>
        <w:contextualSpacing/>
        <w:jc w:val="both"/>
        <w:rPr>
          <w:rFonts w:eastAsia="Calibri" w:cstheme="minorHAnsi"/>
          <w:color w:val="000000" w:themeColor="text1"/>
          <w:sz w:val="24"/>
          <w:szCs w:val="24"/>
        </w:rPr>
      </w:pPr>
    </w:p>
    <w:p w14:paraId="28FD1305" w14:textId="77777777" w:rsidR="00CE68D1" w:rsidRPr="00F54441" w:rsidRDefault="006869B6" w:rsidP="00F54441">
      <w:pPr>
        <w:numPr>
          <w:ilvl w:val="1"/>
          <w:numId w:val="13"/>
        </w:numPr>
        <w:tabs>
          <w:tab w:val="num" w:pos="567"/>
          <w:tab w:val="num" w:pos="720"/>
        </w:tabs>
        <w:spacing w:after="0" w:line="240" w:lineRule="auto"/>
        <w:ind w:left="567" w:hanging="567"/>
        <w:contextualSpacing/>
        <w:jc w:val="both"/>
        <w:rPr>
          <w:rFonts w:eastAsia="Calibri" w:cstheme="minorHAnsi"/>
          <w:color w:val="000000" w:themeColor="text1"/>
          <w:sz w:val="24"/>
          <w:szCs w:val="24"/>
        </w:rPr>
      </w:pPr>
      <w:bookmarkStart w:id="105" w:name="_Toc342482542"/>
      <w:bookmarkStart w:id="106" w:name="_Toc444591586"/>
      <w:bookmarkStart w:id="107" w:name="_Toc445124815"/>
      <w:bookmarkStart w:id="108" w:name="_Toc40354011"/>
      <w:r w:rsidRPr="00F54441">
        <w:rPr>
          <w:rFonts w:eastAsia="Calibri" w:cstheme="minorHAnsi"/>
          <w:color w:val="000000" w:themeColor="text1"/>
          <w:sz w:val="24"/>
          <w:szCs w:val="24"/>
        </w:rPr>
        <w:t xml:space="preserve">The </w:t>
      </w:r>
      <w:r w:rsidR="00F417FF" w:rsidRPr="00F54441">
        <w:rPr>
          <w:rFonts w:eastAsia="Calibri" w:cstheme="minorHAnsi"/>
          <w:color w:val="000000" w:themeColor="text1"/>
          <w:sz w:val="24"/>
          <w:szCs w:val="24"/>
        </w:rPr>
        <w:t>Contractor</w:t>
      </w:r>
      <w:r w:rsidR="00CE68D1" w:rsidRPr="00F54441">
        <w:rPr>
          <w:rFonts w:eastAsia="Calibri" w:cstheme="minorHAnsi"/>
          <w:color w:val="000000" w:themeColor="text1"/>
          <w:sz w:val="24"/>
          <w:szCs w:val="24"/>
        </w:rPr>
        <w:t xml:space="preserve"> shall observe all their public dutie</w:t>
      </w:r>
      <w:r w:rsidRPr="00F54441">
        <w:rPr>
          <w:rFonts w:eastAsia="Calibri" w:cstheme="minorHAnsi"/>
          <w:color w:val="000000" w:themeColor="text1"/>
          <w:sz w:val="24"/>
          <w:szCs w:val="24"/>
        </w:rPr>
        <w:t xml:space="preserve">s as described under the Equality Act 2010, </w:t>
      </w:r>
      <w:r w:rsidR="00CE68D1" w:rsidRPr="00F54441">
        <w:rPr>
          <w:rFonts w:eastAsia="Calibri" w:cstheme="minorHAnsi"/>
          <w:color w:val="000000" w:themeColor="text1"/>
          <w:sz w:val="24"/>
          <w:szCs w:val="24"/>
        </w:rPr>
        <w:t>and all subsequent re-enactments and amendments.</w:t>
      </w:r>
      <w:bookmarkEnd w:id="105"/>
      <w:bookmarkEnd w:id="106"/>
      <w:bookmarkEnd w:id="107"/>
      <w:bookmarkEnd w:id="108"/>
    </w:p>
    <w:p w14:paraId="0FCF66E2" w14:textId="77777777" w:rsidR="006869B6" w:rsidRPr="00F54441" w:rsidRDefault="006869B6" w:rsidP="00E306EE">
      <w:pPr>
        <w:spacing w:after="0" w:line="240" w:lineRule="auto"/>
        <w:ind w:left="567"/>
        <w:contextualSpacing/>
        <w:jc w:val="both"/>
        <w:rPr>
          <w:rFonts w:eastAsia="Calibri" w:cstheme="minorHAnsi"/>
          <w:color w:val="000000" w:themeColor="text1"/>
          <w:sz w:val="24"/>
          <w:szCs w:val="24"/>
        </w:rPr>
      </w:pPr>
    </w:p>
    <w:p w14:paraId="22AAAB31" w14:textId="77777777" w:rsidR="00CE68D1" w:rsidRPr="00E306EE" w:rsidRDefault="00CE68D1" w:rsidP="00F54441">
      <w:pPr>
        <w:numPr>
          <w:ilvl w:val="1"/>
          <w:numId w:val="13"/>
        </w:numPr>
        <w:tabs>
          <w:tab w:val="num" w:pos="567"/>
          <w:tab w:val="num" w:pos="720"/>
        </w:tabs>
        <w:spacing w:after="0" w:line="240" w:lineRule="auto"/>
        <w:ind w:left="567" w:hanging="567"/>
        <w:contextualSpacing/>
        <w:jc w:val="both"/>
        <w:rPr>
          <w:rFonts w:eastAsia="Calibri" w:cstheme="minorHAnsi"/>
          <w:color w:val="000000" w:themeColor="text1"/>
          <w:sz w:val="24"/>
          <w:szCs w:val="24"/>
        </w:rPr>
      </w:pPr>
      <w:bookmarkStart w:id="109" w:name="_Toc342482543"/>
      <w:bookmarkStart w:id="110" w:name="_Toc444591587"/>
      <w:bookmarkStart w:id="111" w:name="_Toc445124816"/>
      <w:bookmarkStart w:id="112" w:name="_Toc40354012"/>
      <w:r w:rsidRPr="00F54441">
        <w:rPr>
          <w:rFonts w:eastAsia="Calibri" w:cstheme="minorHAnsi"/>
          <w:color w:val="000000" w:themeColor="text1"/>
          <w:sz w:val="24"/>
          <w:szCs w:val="24"/>
        </w:rPr>
        <w:t xml:space="preserve">The </w:t>
      </w:r>
      <w:r w:rsidR="00F417FF" w:rsidRPr="00F54441">
        <w:rPr>
          <w:rFonts w:eastAsia="Calibri" w:cstheme="minorHAnsi"/>
          <w:color w:val="000000" w:themeColor="text1"/>
          <w:sz w:val="24"/>
          <w:szCs w:val="24"/>
        </w:rPr>
        <w:t>Contractor</w:t>
      </w:r>
      <w:r w:rsidRPr="00F54441">
        <w:rPr>
          <w:rFonts w:eastAsia="Calibri" w:cstheme="minorHAnsi"/>
          <w:color w:val="000000" w:themeColor="text1"/>
          <w:sz w:val="24"/>
          <w:szCs w:val="24"/>
        </w:rPr>
        <w:t xml:space="preserve"> shall provide to the Company, at the commencement of the Contract, a copy of all its equality schemes and documents. The </w:t>
      </w:r>
      <w:r w:rsidR="00F417FF" w:rsidRPr="00F54441">
        <w:rPr>
          <w:rFonts w:eastAsia="Calibri" w:cstheme="minorHAnsi"/>
          <w:color w:val="000000" w:themeColor="text1"/>
          <w:sz w:val="24"/>
          <w:szCs w:val="24"/>
        </w:rPr>
        <w:t>Contractor</w:t>
      </w:r>
      <w:r w:rsidRPr="00F54441">
        <w:rPr>
          <w:rFonts w:eastAsia="Calibri" w:cstheme="minorHAnsi"/>
          <w:color w:val="000000" w:themeColor="text1"/>
          <w:sz w:val="24"/>
          <w:szCs w:val="24"/>
        </w:rPr>
        <w:t xml:space="preserve"> shall</w:t>
      </w:r>
      <w:r w:rsidRPr="00E306EE">
        <w:rPr>
          <w:rFonts w:eastAsia="Calibri" w:cstheme="minorHAnsi"/>
          <w:color w:val="000000" w:themeColor="text1"/>
          <w:sz w:val="24"/>
          <w:szCs w:val="24"/>
        </w:rPr>
        <w:t xml:space="preserve"> also provide to the Company its equality scheme monitoring results on an annual basis.</w:t>
      </w:r>
      <w:bookmarkEnd w:id="109"/>
      <w:bookmarkEnd w:id="110"/>
      <w:bookmarkEnd w:id="111"/>
      <w:bookmarkEnd w:id="112"/>
    </w:p>
    <w:p w14:paraId="08764E65" w14:textId="77777777" w:rsidR="006869B6" w:rsidRPr="00774EF7" w:rsidRDefault="006869B6" w:rsidP="0BD96000">
      <w:pPr>
        <w:pStyle w:val="ListParagraph"/>
        <w:spacing w:after="0"/>
        <w:jc w:val="both"/>
        <w:rPr>
          <w:rFonts w:eastAsia="Calibri" w:cstheme="minorHAnsi"/>
          <w:b/>
          <w:bCs/>
          <w:color w:val="191919"/>
          <w:sz w:val="24"/>
          <w:szCs w:val="24"/>
        </w:rPr>
      </w:pPr>
    </w:p>
    <w:p w14:paraId="3DAA3921" w14:textId="77777777" w:rsidR="00CE68D1" w:rsidRPr="00E306EE" w:rsidRDefault="00CE68D1" w:rsidP="00E306EE">
      <w:pPr>
        <w:numPr>
          <w:ilvl w:val="1"/>
          <w:numId w:val="13"/>
        </w:numPr>
        <w:tabs>
          <w:tab w:val="num" w:pos="567"/>
          <w:tab w:val="num" w:pos="720"/>
        </w:tabs>
        <w:spacing w:after="0" w:line="240" w:lineRule="auto"/>
        <w:ind w:left="567" w:hanging="567"/>
        <w:contextualSpacing/>
        <w:jc w:val="both"/>
        <w:rPr>
          <w:rFonts w:eastAsia="Calibri" w:cstheme="minorHAnsi"/>
          <w:color w:val="000000" w:themeColor="text1"/>
          <w:sz w:val="24"/>
          <w:szCs w:val="24"/>
        </w:rPr>
      </w:pPr>
      <w:bookmarkStart w:id="113" w:name="_Toc342482544"/>
      <w:bookmarkStart w:id="114" w:name="_Toc444591588"/>
      <w:bookmarkStart w:id="115" w:name="_Toc445124817"/>
      <w:bookmarkStart w:id="116" w:name="_Toc40354013"/>
      <w:r w:rsidRPr="00E306EE">
        <w:rPr>
          <w:rFonts w:eastAsia="Calibri" w:cstheme="minorHAnsi"/>
          <w:color w:val="000000" w:themeColor="text1"/>
          <w:sz w:val="24"/>
          <w:szCs w:val="24"/>
        </w:rPr>
        <w:t xml:space="preserve">The </w:t>
      </w:r>
      <w:r w:rsidR="00F417FF" w:rsidRPr="00E306EE">
        <w:rPr>
          <w:rFonts w:eastAsia="Calibri" w:cstheme="minorHAnsi"/>
          <w:color w:val="000000" w:themeColor="text1"/>
          <w:sz w:val="24"/>
          <w:szCs w:val="24"/>
        </w:rPr>
        <w:t>Contractor</w:t>
      </w:r>
      <w:r w:rsidRPr="00E306EE">
        <w:rPr>
          <w:rFonts w:eastAsia="Calibri" w:cstheme="minorHAnsi"/>
          <w:color w:val="000000" w:themeColor="text1"/>
          <w:sz w:val="24"/>
          <w:szCs w:val="24"/>
        </w:rPr>
        <w:t xml:space="preserve"> will provide evidence of, prior to the commencement of the Contract and thereafter on an annual basis throughout the Contract, details of training proposed and undertaken for all </w:t>
      </w:r>
      <w:r w:rsidR="00F417FF" w:rsidRPr="00E306EE">
        <w:rPr>
          <w:rFonts w:eastAsia="Calibri" w:cstheme="minorHAnsi"/>
          <w:color w:val="000000" w:themeColor="text1"/>
          <w:sz w:val="24"/>
          <w:szCs w:val="24"/>
        </w:rPr>
        <w:t>Contractor</w:t>
      </w:r>
      <w:r w:rsidR="00D9408C" w:rsidRPr="00E306EE">
        <w:rPr>
          <w:rFonts w:eastAsia="Calibri" w:cstheme="minorHAnsi"/>
          <w:color w:val="000000" w:themeColor="text1"/>
          <w:sz w:val="24"/>
          <w:szCs w:val="24"/>
        </w:rPr>
        <w:t xml:space="preserve"> employees</w:t>
      </w:r>
      <w:r w:rsidRPr="00E306EE">
        <w:rPr>
          <w:rFonts w:eastAsia="Calibri" w:cstheme="minorHAnsi"/>
          <w:color w:val="000000" w:themeColor="text1"/>
          <w:sz w:val="24"/>
          <w:szCs w:val="24"/>
        </w:rPr>
        <w:t xml:space="preserve"> in respect of equality and diversity.</w:t>
      </w:r>
      <w:bookmarkEnd w:id="113"/>
      <w:bookmarkEnd w:id="114"/>
      <w:bookmarkEnd w:id="115"/>
      <w:bookmarkEnd w:id="116"/>
    </w:p>
    <w:p w14:paraId="465E88EB" w14:textId="77777777" w:rsidR="00D9408C" w:rsidRPr="00774EF7" w:rsidRDefault="00D9408C" w:rsidP="0BD96000">
      <w:pPr>
        <w:pStyle w:val="ListParagraph"/>
        <w:spacing w:after="0"/>
        <w:jc w:val="both"/>
        <w:rPr>
          <w:rFonts w:eastAsia="Calibri" w:cstheme="minorHAnsi"/>
          <w:b/>
          <w:bCs/>
          <w:color w:val="191919"/>
          <w:sz w:val="24"/>
          <w:szCs w:val="24"/>
        </w:rPr>
      </w:pPr>
    </w:p>
    <w:p w14:paraId="33B788B9" w14:textId="77777777" w:rsidR="00CE68D1" w:rsidRPr="00E306EE" w:rsidRDefault="00CE68D1" w:rsidP="00E306EE">
      <w:pPr>
        <w:numPr>
          <w:ilvl w:val="1"/>
          <w:numId w:val="13"/>
        </w:numPr>
        <w:tabs>
          <w:tab w:val="num" w:pos="567"/>
          <w:tab w:val="num" w:pos="720"/>
        </w:tabs>
        <w:spacing w:after="0" w:line="240" w:lineRule="auto"/>
        <w:ind w:left="567" w:hanging="567"/>
        <w:contextualSpacing/>
        <w:jc w:val="both"/>
        <w:rPr>
          <w:rFonts w:eastAsia="Calibri" w:cstheme="minorHAnsi"/>
          <w:color w:val="000000" w:themeColor="text1"/>
          <w:sz w:val="24"/>
          <w:szCs w:val="24"/>
        </w:rPr>
      </w:pPr>
      <w:bookmarkStart w:id="117" w:name="_Toc342482545"/>
      <w:bookmarkStart w:id="118" w:name="_Toc444591589"/>
      <w:bookmarkStart w:id="119" w:name="_Toc445124818"/>
      <w:bookmarkStart w:id="120" w:name="_Toc40354014"/>
      <w:r w:rsidRPr="00E306EE">
        <w:rPr>
          <w:rFonts w:eastAsia="Calibri" w:cstheme="minorHAnsi"/>
          <w:color w:val="000000" w:themeColor="text1"/>
          <w:sz w:val="24"/>
          <w:szCs w:val="24"/>
        </w:rPr>
        <w:t xml:space="preserve">The </w:t>
      </w:r>
      <w:r w:rsidR="00F417FF" w:rsidRPr="00E306EE">
        <w:rPr>
          <w:rFonts w:eastAsia="Calibri" w:cstheme="minorHAnsi"/>
          <w:color w:val="000000" w:themeColor="text1"/>
          <w:sz w:val="24"/>
          <w:szCs w:val="24"/>
        </w:rPr>
        <w:t>Contractor</w:t>
      </w:r>
      <w:r w:rsidRPr="00E306EE">
        <w:rPr>
          <w:rFonts w:eastAsia="Calibri" w:cstheme="minorHAnsi"/>
          <w:color w:val="000000" w:themeColor="text1"/>
          <w:sz w:val="24"/>
          <w:szCs w:val="24"/>
        </w:rPr>
        <w:t xml:space="preserve"> shall impose on any sub-contractor appointed in accordance with </w:t>
      </w:r>
      <w:r w:rsidR="005B1673" w:rsidRPr="00E306EE">
        <w:rPr>
          <w:rFonts w:eastAsia="Calibri" w:cstheme="minorHAnsi"/>
          <w:color w:val="000000" w:themeColor="text1"/>
          <w:sz w:val="24"/>
          <w:szCs w:val="24"/>
        </w:rPr>
        <w:t>Condition</w:t>
      </w:r>
      <w:r w:rsidRPr="00E306EE">
        <w:rPr>
          <w:rFonts w:eastAsia="Calibri" w:cstheme="minorHAnsi"/>
          <w:color w:val="000000" w:themeColor="text1"/>
          <w:sz w:val="24"/>
          <w:szCs w:val="24"/>
        </w:rPr>
        <w:t xml:space="preserve"> 17 obligations substantially similar to those imposed on the </w:t>
      </w:r>
      <w:r w:rsidR="00F417FF" w:rsidRPr="00E306EE">
        <w:rPr>
          <w:rFonts w:eastAsia="Calibri" w:cstheme="minorHAnsi"/>
          <w:color w:val="000000" w:themeColor="text1"/>
          <w:sz w:val="24"/>
          <w:szCs w:val="24"/>
        </w:rPr>
        <w:t>Contractor</w:t>
      </w:r>
      <w:r w:rsidR="00D9408C" w:rsidRPr="00E306EE">
        <w:rPr>
          <w:rFonts w:eastAsia="Calibri" w:cstheme="minorHAnsi"/>
          <w:color w:val="000000" w:themeColor="text1"/>
          <w:sz w:val="24"/>
          <w:szCs w:val="24"/>
        </w:rPr>
        <w:t xml:space="preserve"> by this </w:t>
      </w:r>
      <w:r w:rsidR="005B1673" w:rsidRPr="00E306EE">
        <w:rPr>
          <w:rFonts w:eastAsia="Calibri" w:cstheme="minorHAnsi"/>
          <w:color w:val="000000" w:themeColor="text1"/>
          <w:sz w:val="24"/>
          <w:szCs w:val="24"/>
        </w:rPr>
        <w:t>Condition</w:t>
      </w:r>
      <w:r w:rsidR="00D9408C" w:rsidRPr="00E306EE">
        <w:rPr>
          <w:rFonts w:eastAsia="Calibri" w:cstheme="minorHAnsi"/>
          <w:color w:val="000000" w:themeColor="text1"/>
          <w:sz w:val="24"/>
          <w:szCs w:val="24"/>
        </w:rPr>
        <w:t xml:space="preserve"> 23</w:t>
      </w:r>
      <w:r w:rsidRPr="00E306EE">
        <w:rPr>
          <w:rFonts w:eastAsia="Calibri" w:cstheme="minorHAnsi"/>
          <w:color w:val="000000" w:themeColor="text1"/>
          <w:sz w:val="24"/>
          <w:szCs w:val="24"/>
        </w:rPr>
        <w:t>.</w:t>
      </w:r>
      <w:bookmarkEnd w:id="117"/>
      <w:bookmarkEnd w:id="118"/>
      <w:bookmarkEnd w:id="119"/>
      <w:bookmarkEnd w:id="120"/>
    </w:p>
    <w:p w14:paraId="2304E385" w14:textId="77777777" w:rsidR="00DB34C0" w:rsidRPr="00774EF7" w:rsidRDefault="00DB34C0" w:rsidP="0BD96000">
      <w:pPr>
        <w:spacing w:after="0" w:line="240" w:lineRule="auto"/>
        <w:ind w:left="720"/>
        <w:contextualSpacing/>
        <w:jc w:val="both"/>
        <w:rPr>
          <w:rFonts w:eastAsia="Calibri" w:cstheme="minorHAnsi"/>
          <w:color w:val="191919"/>
          <w:sz w:val="24"/>
          <w:szCs w:val="24"/>
        </w:rPr>
      </w:pPr>
    </w:p>
    <w:p w14:paraId="0D9935A5" w14:textId="77777777" w:rsidR="00DB34C0" w:rsidRPr="00774EF7" w:rsidRDefault="00DB34C0" w:rsidP="00BA2B52">
      <w:pPr>
        <w:keepNext/>
        <w:numPr>
          <w:ilvl w:val="0"/>
          <w:numId w:val="13"/>
        </w:numPr>
        <w:tabs>
          <w:tab w:val="num" w:pos="567"/>
        </w:tabs>
        <w:spacing w:after="0" w:line="240" w:lineRule="auto"/>
        <w:ind w:left="567" w:hanging="567"/>
        <w:jc w:val="both"/>
        <w:outlineLvl w:val="2"/>
        <w:rPr>
          <w:rFonts w:eastAsia="Times New Roman" w:cstheme="minorHAnsi"/>
          <w:b/>
          <w:bCs/>
          <w:color w:val="462666"/>
          <w:sz w:val="24"/>
          <w:szCs w:val="24"/>
        </w:rPr>
      </w:pPr>
      <w:bookmarkStart w:id="121" w:name="_Toc107572931"/>
      <w:r w:rsidRPr="00774EF7">
        <w:rPr>
          <w:rFonts w:eastAsia="Calibri" w:cstheme="minorHAnsi"/>
          <w:b/>
          <w:bCs/>
          <w:color w:val="462666"/>
          <w:sz w:val="24"/>
          <w:szCs w:val="24"/>
        </w:rPr>
        <w:t>Legal Relationship</w:t>
      </w:r>
      <w:bookmarkEnd w:id="121"/>
    </w:p>
    <w:p w14:paraId="49ABA3A1" w14:textId="77777777" w:rsidR="00DB34C0" w:rsidRPr="00774EF7" w:rsidRDefault="00DB34C0" w:rsidP="0BD96000">
      <w:pPr>
        <w:autoSpaceDE w:val="0"/>
        <w:autoSpaceDN w:val="0"/>
        <w:adjustRightInd w:val="0"/>
        <w:spacing w:after="0" w:line="240" w:lineRule="auto"/>
        <w:jc w:val="both"/>
        <w:rPr>
          <w:rFonts w:eastAsia="Calibri" w:cstheme="minorHAnsi"/>
          <w:color w:val="000000"/>
          <w:sz w:val="24"/>
          <w:szCs w:val="24"/>
        </w:rPr>
      </w:pPr>
    </w:p>
    <w:p w14:paraId="58B1232A" w14:textId="77777777" w:rsidR="00DB34C0" w:rsidRPr="00774EF7" w:rsidRDefault="00DB34C0"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Nothing in the Contract shall be construed so as to create a partnership or joint venture between the Parties.</w:t>
      </w:r>
    </w:p>
    <w:p w14:paraId="1E9EEDA2" w14:textId="77777777" w:rsidR="00DB34C0" w:rsidRPr="00774EF7" w:rsidRDefault="00DB34C0" w:rsidP="0BD96000">
      <w:pPr>
        <w:autoSpaceDE w:val="0"/>
        <w:autoSpaceDN w:val="0"/>
        <w:adjustRightInd w:val="0"/>
        <w:spacing w:after="0" w:line="240" w:lineRule="auto"/>
        <w:ind w:left="567"/>
        <w:jc w:val="both"/>
        <w:rPr>
          <w:rFonts w:eastAsia="Calibri" w:cstheme="minorHAnsi"/>
          <w:color w:val="000000"/>
          <w:sz w:val="24"/>
          <w:szCs w:val="24"/>
        </w:rPr>
      </w:pPr>
    </w:p>
    <w:p w14:paraId="520F1E7E" w14:textId="77777777" w:rsidR="00DB34C0" w:rsidRPr="00774EF7" w:rsidRDefault="00DB34C0" w:rsidP="00BA2B52">
      <w:pPr>
        <w:numPr>
          <w:ilvl w:val="1"/>
          <w:numId w:val="13"/>
        </w:numPr>
        <w:tabs>
          <w:tab w:val="num" w:pos="567"/>
        </w:tabs>
        <w:autoSpaceDE w:val="0"/>
        <w:autoSpaceDN w:val="0"/>
        <w:adjustRightInd w:val="0"/>
        <w:spacing w:after="0" w:line="240" w:lineRule="auto"/>
        <w:ind w:left="567" w:hanging="567"/>
        <w:jc w:val="both"/>
        <w:rPr>
          <w:rFonts w:eastAsia="Times New Roman" w:cstheme="minorHAnsi"/>
          <w:color w:val="000000"/>
          <w:sz w:val="24"/>
          <w:szCs w:val="24"/>
        </w:rPr>
      </w:pPr>
      <w:r w:rsidRPr="00774EF7">
        <w:rPr>
          <w:rFonts w:eastAsia="Calibri" w:cstheme="minorHAnsi"/>
          <w:color w:val="000000" w:themeColor="text1"/>
          <w:sz w:val="24"/>
          <w:szCs w:val="24"/>
        </w:rPr>
        <w:t>Neither of the Parties shall describe itself as the agent of the other, nor shall it make or represent that it has authority to make any commitments on the other Party’s behalf.</w:t>
      </w:r>
    </w:p>
    <w:p w14:paraId="29119BEB" w14:textId="77777777" w:rsidR="00DB34C0" w:rsidRPr="00774EF7" w:rsidRDefault="00DB34C0" w:rsidP="0BD96000">
      <w:pPr>
        <w:autoSpaceDE w:val="0"/>
        <w:autoSpaceDN w:val="0"/>
        <w:adjustRightInd w:val="0"/>
        <w:spacing w:after="0" w:line="240" w:lineRule="auto"/>
        <w:jc w:val="both"/>
        <w:rPr>
          <w:rFonts w:eastAsia="Calibri" w:cstheme="minorHAnsi"/>
          <w:color w:val="000000"/>
          <w:sz w:val="24"/>
          <w:szCs w:val="24"/>
        </w:rPr>
      </w:pPr>
    </w:p>
    <w:p w14:paraId="23975F8A"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122" w:name="_Toc107572932"/>
      <w:r w:rsidRPr="00774EF7">
        <w:rPr>
          <w:rFonts w:eastAsia="Calibri" w:cstheme="minorHAnsi"/>
          <w:b/>
          <w:bCs/>
          <w:color w:val="462666"/>
          <w:sz w:val="24"/>
          <w:szCs w:val="24"/>
        </w:rPr>
        <w:t>Rights of Third Parties</w:t>
      </w:r>
      <w:bookmarkEnd w:id="122"/>
    </w:p>
    <w:p w14:paraId="0138EA75" w14:textId="77777777" w:rsidR="00DB34C0" w:rsidRPr="00774EF7" w:rsidRDefault="00DB34C0" w:rsidP="0BD96000">
      <w:pPr>
        <w:spacing w:after="0" w:line="240" w:lineRule="auto"/>
        <w:jc w:val="both"/>
        <w:rPr>
          <w:rFonts w:eastAsia="Calibri" w:cstheme="minorHAnsi"/>
          <w:color w:val="191919"/>
          <w:sz w:val="24"/>
          <w:szCs w:val="24"/>
        </w:rPr>
      </w:pPr>
    </w:p>
    <w:p w14:paraId="7F873C41"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 xml:space="preserve">No term of the Contract is enforceable under the Contracts (Rights of Third Parties) Act 1999 by a person who is not a </w:t>
      </w:r>
      <w:r w:rsidR="001E19BC" w:rsidRPr="00774EF7">
        <w:rPr>
          <w:rFonts w:eastAsia="Calibri" w:cstheme="minorHAnsi"/>
          <w:color w:val="191919"/>
          <w:sz w:val="24"/>
          <w:szCs w:val="24"/>
        </w:rPr>
        <w:t>Party</w:t>
      </w:r>
      <w:r w:rsidRPr="00774EF7">
        <w:rPr>
          <w:rFonts w:eastAsia="Calibri" w:cstheme="minorHAnsi"/>
          <w:color w:val="191919"/>
          <w:sz w:val="24"/>
          <w:szCs w:val="24"/>
        </w:rPr>
        <w:t xml:space="preserve"> to the Contract.</w:t>
      </w:r>
    </w:p>
    <w:p w14:paraId="021F7AD6" w14:textId="77777777" w:rsidR="00DB34C0" w:rsidRPr="00774EF7" w:rsidRDefault="00DB34C0" w:rsidP="0BD96000">
      <w:pPr>
        <w:spacing w:after="0" w:line="240" w:lineRule="auto"/>
        <w:jc w:val="both"/>
        <w:rPr>
          <w:rFonts w:eastAsia="Calibri" w:cstheme="minorHAnsi"/>
          <w:color w:val="462666"/>
          <w:sz w:val="24"/>
          <w:szCs w:val="24"/>
        </w:rPr>
      </w:pPr>
    </w:p>
    <w:p w14:paraId="0CB80E15" w14:textId="77777777" w:rsidR="00DB34C0" w:rsidRPr="00774EF7" w:rsidRDefault="00DB34C0" w:rsidP="00BA2B52">
      <w:pPr>
        <w:keepNext/>
        <w:numPr>
          <w:ilvl w:val="0"/>
          <w:numId w:val="13"/>
        </w:numPr>
        <w:spacing w:after="0" w:line="240" w:lineRule="auto"/>
        <w:ind w:left="567" w:hanging="567"/>
        <w:jc w:val="both"/>
        <w:outlineLvl w:val="2"/>
        <w:rPr>
          <w:rFonts w:eastAsia="Times New Roman" w:cstheme="minorHAnsi"/>
          <w:b/>
          <w:bCs/>
          <w:color w:val="462666"/>
          <w:sz w:val="24"/>
          <w:szCs w:val="24"/>
        </w:rPr>
      </w:pPr>
      <w:bookmarkStart w:id="123" w:name="_Toc107572933"/>
      <w:r w:rsidRPr="00774EF7">
        <w:rPr>
          <w:rFonts w:eastAsia="Calibri" w:cstheme="minorHAnsi"/>
          <w:b/>
          <w:bCs/>
          <w:color w:val="462666"/>
          <w:sz w:val="24"/>
          <w:szCs w:val="24"/>
        </w:rPr>
        <w:t>Governing Law</w:t>
      </w:r>
      <w:bookmarkEnd w:id="123"/>
    </w:p>
    <w:p w14:paraId="0C00E0CD" w14:textId="77777777" w:rsidR="00DB34C0" w:rsidRPr="00774EF7" w:rsidRDefault="00DB34C0" w:rsidP="0BD96000">
      <w:pPr>
        <w:spacing w:after="0" w:line="240" w:lineRule="auto"/>
        <w:jc w:val="both"/>
        <w:rPr>
          <w:rFonts w:eastAsia="Calibri" w:cstheme="minorHAnsi"/>
          <w:color w:val="191919"/>
          <w:sz w:val="24"/>
          <w:szCs w:val="24"/>
        </w:rPr>
      </w:pPr>
    </w:p>
    <w:p w14:paraId="18BCC02E" w14:textId="77777777" w:rsidR="00DB34C0" w:rsidRPr="00774EF7" w:rsidRDefault="00DB34C0" w:rsidP="00BA2B52">
      <w:pPr>
        <w:numPr>
          <w:ilvl w:val="1"/>
          <w:numId w:val="13"/>
        </w:numPr>
        <w:tabs>
          <w:tab w:val="num" w:pos="567"/>
        </w:tabs>
        <w:spacing w:after="0" w:line="240" w:lineRule="auto"/>
        <w:ind w:left="567" w:hanging="567"/>
        <w:contextualSpacing/>
        <w:jc w:val="both"/>
        <w:rPr>
          <w:rFonts w:eastAsia="Times New Roman" w:cstheme="minorHAnsi"/>
          <w:color w:val="191919"/>
          <w:sz w:val="24"/>
          <w:szCs w:val="24"/>
        </w:rPr>
      </w:pPr>
      <w:r w:rsidRPr="00774EF7">
        <w:rPr>
          <w:rFonts w:eastAsia="Calibri" w:cstheme="minorHAnsi"/>
          <w:color w:val="191919"/>
          <w:sz w:val="24"/>
          <w:szCs w:val="24"/>
        </w:rPr>
        <w:t>The Contract shall be governed by and construed in accordance with the laws of England and the courts of England will have exclusive jurisdiction to settle any disputes which may arise out of or in connection with the Contract.</w:t>
      </w:r>
    </w:p>
    <w:p w14:paraId="1C255346" w14:textId="77777777" w:rsidR="00250445" w:rsidRPr="00774EF7" w:rsidRDefault="00250445" w:rsidP="0BD96000">
      <w:pPr>
        <w:rPr>
          <w:rFonts w:eastAsia="Calibri" w:cstheme="minorHAnsi"/>
          <w:color w:val="FF0000"/>
          <w:sz w:val="24"/>
          <w:szCs w:val="24"/>
        </w:rPr>
      </w:pPr>
      <w:r w:rsidRPr="00774EF7">
        <w:rPr>
          <w:rFonts w:eastAsia="Calibri" w:cstheme="minorHAnsi"/>
          <w:b/>
          <w:bCs/>
          <w:color w:val="FF0000"/>
          <w:sz w:val="24"/>
          <w:szCs w:val="24"/>
        </w:rPr>
        <w:br w:type="page"/>
      </w:r>
    </w:p>
    <w:p w14:paraId="24B63278" w14:textId="73C3B03E" w:rsidR="00250445" w:rsidRPr="00F35E6A" w:rsidRDefault="00250445" w:rsidP="0BD96000">
      <w:pPr>
        <w:pStyle w:val="Heading3"/>
        <w:spacing w:before="0"/>
        <w:jc w:val="center"/>
        <w:rPr>
          <w:rFonts w:asciiTheme="minorHAnsi" w:eastAsia="Calibri" w:hAnsiTheme="minorHAnsi" w:cstheme="minorHAnsi"/>
          <w:color w:val="462666"/>
          <w:sz w:val="24"/>
          <w:szCs w:val="24"/>
        </w:rPr>
      </w:pPr>
      <w:bookmarkStart w:id="124" w:name="_Toc107572934"/>
      <w:r w:rsidRPr="00774EF7">
        <w:rPr>
          <w:rFonts w:asciiTheme="minorHAnsi" w:eastAsia="Calibri" w:hAnsiTheme="minorHAnsi" w:cstheme="minorHAnsi"/>
          <w:color w:val="462666"/>
          <w:sz w:val="24"/>
          <w:szCs w:val="24"/>
        </w:rPr>
        <w:lastRenderedPageBreak/>
        <w:t>Annex 1</w:t>
      </w:r>
      <w:r w:rsidR="00F35E6A">
        <w:rPr>
          <w:rFonts w:asciiTheme="minorHAnsi" w:eastAsia="Calibri" w:hAnsiTheme="minorHAnsi" w:cstheme="minorHAnsi"/>
          <w:color w:val="462666"/>
          <w:sz w:val="24"/>
          <w:szCs w:val="24"/>
        </w:rPr>
        <w:t xml:space="preserve"> - </w:t>
      </w:r>
      <w:r w:rsidRPr="00C33F06">
        <w:rPr>
          <w:rFonts w:asciiTheme="minorHAnsi" w:eastAsia="Calibri" w:hAnsiTheme="minorHAnsi" w:cstheme="minorHAnsi"/>
          <w:color w:val="462666"/>
          <w:sz w:val="24"/>
          <w:szCs w:val="24"/>
        </w:rPr>
        <w:t>Specification</w:t>
      </w:r>
      <w:bookmarkEnd w:id="124"/>
    </w:p>
    <w:p w14:paraId="7CBAF264" w14:textId="77777777" w:rsidR="00250445" w:rsidRPr="00774EF7" w:rsidRDefault="00250445" w:rsidP="0BD96000">
      <w:pPr>
        <w:pStyle w:val="Heading3"/>
        <w:spacing w:before="0"/>
        <w:jc w:val="center"/>
        <w:rPr>
          <w:rFonts w:asciiTheme="minorHAnsi" w:eastAsia="Calibri" w:hAnsiTheme="minorHAnsi" w:cstheme="minorHAnsi"/>
          <w:sz w:val="24"/>
          <w:szCs w:val="24"/>
        </w:rPr>
      </w:pPr>
    </w:p>
    <w:p w14:paraId="2AF1ED80" w14:textId="77777777" w:rsidR="00E60629" w:rsidRPr="0011657F" w:rsidRDefault="00E60629" w:rsidP="00E60629">
      <w:pPr>
        <w:spacing w:after="0"/>
        <w:rPr>
          <w:rFonts w:cstheme="minorHAnsi"/>
          <w:b/>
          <w:spacing w:val="-3"/>
          <w:sz w:val="24"/>
          <w:szCs w:val="24"/>
        </w:rPr>
      </w:pPr>
      <w:r w:rsidRPr="0011657F">
        <w:rPr>
          <w:rFonts w:cstheme="minorHAnsi"/>
          <w:b/>
          <w:spacing w:val="-3"/>
          <w:sz w:val="24"/>
          <w:szCs w:val="24"/>
        </w:rPr>
        <w:t>Scope of Contract</w:t>
      </w:r>
    </w:p>
    <w:p w14:paraId="1E31150E" w14:textId="77777777" w:rsidR="00E60629" w:rsidRPr="0011657F" w:rsidRDefault="00E60629" w:rsidP="00E60629">
      <w:pPr>
        <w:spacing w:after="0"/>
        <w:rPr>
          <w:rFonts w:cstheme="minorHAnsi"/>
          <w:b/>
          <w:spacing w:val="-3"/>
          <w:sz w:val="24"/>
          <w:szCs w:val="24"/>
        </w:rPr>
      </w:pPr>
    </w:p>
    <w:p w14:paraId="5C016D7C" w14:textId="77777777" w:rsidR="00E60629" w:rsidRPr="0011657F" w:rsidRDefault="00E60629" w:rsidP="00E60629">
      <w:pPr>
        <w:spacing w:after="0"/>
        <w:rPr>
          <w:rFonts w:cstheme="minorHAnsi"/>
          <w:b/>
          <w:spacing w:val="-3"/>
          <w:sz w:val="24"/>
          <w:szCs w:val="24"/>
          <w:highlight w:val="lightGray"/>
        </w:rPr>
      </w:pPr>
      <w:r w:rsidRPr="0011657F">
        <w:rPr>
          <w:rFonts w:cstheme="minorHAnsi"/>
          <w:sz w:val="24"/>
          <w:szCs w:val="24"/>
          <w:highlight w:val="lightGray"/>
        </w:rPr>
        <w:t>Insert the scope of Services provided under the contract:</w:t>
      </w:r>
    </w:p>
    <w:p w14:paraId="3DD21F1D" w14:textId="77777777" w:rsidR="00E60629" w:rsidRPr="0011657F" w:rsidRDefault="00E60629" w:rsidP="00E60629">
      <w:pPr>
        <w:spacing w:after="0"/>
        <w:rPr>
          <w:rFonts w:cstheme="minorHAnsi"/>
          <w:sz w:val="24"/>
          <w:szCs w:val="24"/>
          <w:highlight w:val="lightGray"/>
        </w:rPr>
      </w:pPr>
    </w:p>
    <w:p w14:paraId="4100790C" w14:textId="77777777" w:rsidR="00E60629" w:rsidRPr="0011657F" w:rsidRDefault="00E60629" w:rsidP="00E60629">
      <w:pPr>
        <w:pStyle w:val="ListParagraph"/>
        <w:numPr>
          <w:ilvl w:val="0"/>
          <w:numId w:val="24"/>
        </w:numPr>
        <w:spacing w:after="0"/>
        <w:rPr>
          <w:rFonts w:cstheme="minorHAnsi"/>
          <w:sz w:val="24"/>
          <w:szCs w:val="24"/>
          <w:highlight w:val="lightGray"/>
        </w:rPr>
      </w:pPr>
      <w:r w:rsidRPr="0011657F">
        <w:rPr>
          <w:rFonts w:cstheme="minorHAnsi"/>
          <w:sz w:val="24"/>
          <w:szCs w:val="24"/>
          <w:highlight w:val="lightGray"/>
        </w:rPr>
        <w:t>A description of the requirement</w:t>
      </w:r>
    </w:p>
    <w:p w14:paraId="4A308F36" w14:textId="77777777" w:rsidR="00E60629" w:rsidRPr="0011657F" w:rsidRDefault="00E60629" w:rsidP="00E60629">
      <w:pPr>
        <w:pStyle w:val="ListParagraph"/>
        <w:numPr>
          <w:ilvl w:val="0"/>
          <w:numId w:val="24"/>
        </w:numPr>
        <w:spacing w:after="0"/>
        <w:rPr>
          <w:rFonts w:cstheme="minorHAnsi"/>
          <w:sz w:val="24"/>
          <w:szCs w:val="24"/>
          <w:highlight w:val="lightGray"/>
        </w:rPr>
      </w:pPr>
      <w:r w:rsidRPr="0011657F">
        <w:rPr>
          <w:rFonts w:cstheme="minorHAnsi"/>
          <w:sz w:val="24"/>
          <w:szCs w:val="24"/>
          <w:highlight w:val="lightGray"/>
        </w:rPr>
        <w:t>The desired/required outcomes/objectives</w:t>
      </w:r>
    </w:p>
    <w:p w14:paraId="43F2D9E4" w14:textId="77777777" w:rsidR="00E60629" w:rsidRPr="0011657F" w:rsidRDefault="00E60629" w:rsidP="00E60629">
      <w:pPr>
        <w:pStyle w:val="ListParagraph"/>
        <w:numPr>
          <w:ilvl w:val="0"/>
          <w:numId w:val="24"/>
        </w:numPr>
        <w:spacing w:after="0"/>
        <w:rPr>
          <w:rFonts w:cstheme="minorHAnsi"/>
          <w:sz w:val="24"/>
          <w:szCs w:val="24"/>
          <w:highlight w:val="lightGray"/>
        </w:rPr>
      </w:pPr>
      <w:r w:rsidRPr="0011657F">
        <w:rPr>
          <w:rFonts w:cstheme="minorHAnsi"/>
          <w:sz w:val="24"/>
          <w:szCs w:val="24"/>
          <w:highlight w:val="lightGray"/>
        </w:rPr>
        <w:t>The target groups</w:t>
      </w:r>
    </w:p>
    <w:p w14:paraId="569DE069" w14:textId="77777777" w:rsidR="00F40F65" w:rsidRPr="0011657F" w:rsidRDefault="00F40F65" w:rsidP="00E60629">
      <w:pPr>
        <w:pStyle w:val="ListParagraph"/>
        <w:numPr>
          <w:ilvl w:val="0"/>
          <w:numId w:val="24"/>
        </w:numPr>
        <w:spacing w:after="0"/>
        <w:rPr>
          <w:rFonts w:cstheme="minorHAnsi"/>
          <w:sz w:val="24"/>
          <w:szCs w:val="24"/>
          <w:highlight w:val="lightGray"/>
        </w:rPr>
      </w:pPr>
      <w:r w:rsidRPr="0011657F">
        <w:rPr>
          <w:rFonts w:cstheme="minorHAnsi"/>
          <w:sz w:val="24"/>
          <w:szCs w:val="24"/>
          <w:highlight w:val="lightGray"/>
        </w:rPr>
        <w:t>Deliverables</w:t>
      </w:r>
    </w:p>
    <w:p w14:paraId="01B6FB28" w14:textId="77777777" w:rsidR="00E60629" w:rsidRPr="0011657F" w:rsidRDefault="00E60629" w:rsidP="00E60629">
      <w:pPr>
        <w:pStyle w:val="ListParagraph"/>
        <w:spacing w:after="0"/>
        <w:rPr>
          <w:rFonts w:cstheme="minorHAnsi"/>
          <w:sz w:val="24"/>
          <w:szCs w:val="24"/>
          <w:highlight w:val="lightGray"/>
        </w:rPr>
      </w:pPr>
    </w:p>
    <w:p w14:paraId="63CDED4B" w14:textId="77777777" w:rsidR="00E60629" w:rsidRPr="0011657F" w:rsidRDefault="00E60629" w:rsidP="00E60629">
      <w:pPr>
        <w:spacing w:after="0"/>
        <w:rPr>
          <w:rStyle w:val="Hyperlink"/>
          <w:rFonts w:cstheme="minorHAnsi"/>
          <w:color w:val="auto"/>
          <w:sz w:val="24"/>
          <w:szCs w:val="24"/>
        </w:rPr>
      </w:pPr>
      <w:r w:rsidRPr="0011657F">
        <w:rPr>
          <w:rFonts w:cstheme="minorHAnsi"/>
          <w:sz w:val="24"/>
          <w:szCs w:val="24"/>
          <w:highlight w:val="lightGray"/>
        </w:rPr>
        <w:t>Further guidance is available in the Procurement Manual.</w:t>
      </w:r>
    </w:p>
    <w:p w14:paraId="6E154630" w14:textId="77777777" w:rsidR="00756450" w:rsidRPr="0011657F" w:rsidRDefault="00756450" w:rsidP="00E60629">
      <w:pPr>
        <w:spacing w:after="0"/>
        <w:rPr>
          <w:rStyle w:val="Hyperlink"/>
          <w:rFonts w:cstheme="minorHAnsi"/>
          <w:color w:val="auto"/>
          <w:sz w:val="24"/>
          <w:szCs w:val="24"/>
        </w:rPr>
      </w:pPr>
    </w:p>
    <w:p w14:paraId="41329E84" w14:textId="77777777" w:rsidR="00756450" w:rsidRPr="0011657F" w:rsidRDefault="00756450" w:rsidP="00E60629">
      <w:pPr>
        <w:spacing w:after="0"/>
        <w:rPr>
          <w:rFonts w:cstheme="minorHAnsi"/>
          <w:sz w:val="24"/>
          <w:szCs w:val="24"/>
        </w:rPr>
      </w:pPr>
    </w:p>
    <w:p w14:paraId="4DF80A30" w14:textId="77777777" w:rsidR="00E60629" w:rsidRPr="0011657F" w:rsidRDefault="00E60629" w:rsidP="000B709F">
      <w:pPr>
        <w:spacing w:after="0"/>
        <w:rPr>
          <w:rFonts w:eastAsia="Times New Roman" w:cstheme="minorHAnsi"/>
          <w:b/>
          <w:sz w:val="24"/>
          <w:szCs w:val="24"/>
          <w:lang w:eastAsia="en-GB"/>
        </w:rPr>
      </w:pPr>
    </w:p>
    <w:p w14:paraId="3FABC448" w14:textId="77777777" w:rsidR="000B709F" w:rsidRPr="0011657F" w:rsidRDefault="000B709F" w:rsidP="000B709F">
      <w:pPr>
        <w:spacing w:after="0"/>
        <w:rPr>
          <w:rFonts w:eastAsia="Times New Roman" w:cstheme="minorHAnsi"/>
          <w:b/>
          <w:sz w:val="24"/>
          <w:szCs w:val="24"/>
          <w:lang w:eastAsia="en-GB"/>
        </w:rPr>
      </w:pPr>
      <w:r w:rsidRPr="0011657F">
        <w:rPr>
          <w:rFonts w:eastAsia="Times New Roman" w:cstheme="minorHAnsi"/>
          <w:b/>
          <w:sz w:val="24"/>
          <w:szCs w:val="24"/>
          <w:lang w:eastAsia="en-GB"/>
        </w:rPr>
        <w:t>Standards</w:t>
      </w:r>
    </w:p>
    <w:p w14:paraId="3B95C6C3" w14:textId="77777777" w:rsidR="000B709F" w:rsidRPr="0011657F" w:rsidRDefault="000B709F" w:rsidP="000B709F">
      <w:pPr>
        <w:spacing w:after="0" w:line="240" w:lineRule="auto"/>
        <w:rPr>
          <w:rFonts w:eastAsia="Times New Roman" w:cstheme="minorHAnsi"/>
          <w:b/>
          <w:color w:val="191919"/>
          <w:sz w:val="24"/>
          <w:szCs w:val="24"/>
        </w:rPr>
      </w:pPr>
    </w:p>
    <w:p w14:paraId="7BF7010D" w14:textId="77777777" w:rsidR="000B709F" w:rsidRPr="0011657F" w:rsidRDefault="000B709F" w:rsidP="000B709F">
      <w:pPr>
        <w:spacing w:after="0" w:line="240" w:lineRule="auto"/>
        <w:rPr>
          <w:rFonts w:eastAsia="Times New Roman" w:cstheme="minorHAnsi"/>
          <w:sz w:val="24"/>
          <w:szCs w:val="24"/>
          <w:highlight w:val="lightGray"/>
        </w:rPr>
      </w:pPr>
      <w:r w:rsidRPr="0011657F">
        <w:rPr>
          <w:rFonts w:eastAsia="Times New Roman" w:cstheme="minorHAnsi"/>
          <w:sz w:val="24"/>
          <w:szCs w:val="24"/>
          <w:highlight w:val="lightGray"/>
        </w:rPr>
        <w:t>[insert any standards or performance measures applicable to the Contract</w:t>
      </w:r>
      <w:r w:rsidR="003D035D" w:rsidRPr="0011657F">
        <w:rPr>
          <w:rFonts w:eastAsia="Times New Roman" w:cstheme="minorHAnsi"/>
          <w:sz w:val="24"/>
          <w:szCs w:val="24"/>
          <w:highlight w:val="lightGray"/>
        </w:rPr>
        <w:t>]</w:t>
      </w:r>
      <w:r w:rsidRPr="0011657F">
        <w:rPr>
          <w:rFonts w:eastAsia="Times New Roman" w:cstheme="minorHAnsi"/>
          <w:sz w:val="24"/>
          <w:szCs w:val="24"/>
          <w:highlight w:val="lightGray"/>
        </w:rPr>
        <w:t>:</w:t>
      </w:r>
    </w:p>
    <w:p w14:paraId="4DF0443C" w14:textId="77777777" w:rsidR="000B709F" w:rsidRPr="0011657F" w:rsidRDefault="000B709F" w:rsidP="000B709F">
      <w:pPr>
        <w:pStyle w:val="ListParagraph"/>
        <w:numPr>
          <w:ilvl w:val="0"/>
          <w:numId w:val="24"/>
        </w:numPr>
        <w:spacing w:after="0"/>
        <w:rPr>
          <w:rFonts w:cstheme="minorHAnsi"/>
          <w:sz w:val="24"/>
          <w:szCs w:val="24"/>
          <w:highlight w:val="lightGray"/>
        </w:rPr>
      </w:pPr>
      <w:r w:rsidRPr="0011657F">
        <w:rPr>
          <w:rFonts w:cstheme="minorHAnsi"/>
          <w:sz w:val="24"/>
          <w:szCs w:val="24"/>
          <w:highlight w:val="lightGray"/>
        </w:rPr>
        <w:t>The required performance measures</w:t>
      </w:r>
    </w:p>
    <w:p w14:paraId="15769D06" w14:textId="77777777" w:rsidR="000B709F" w:rsidRPr="0011657F" w:rsidRDefault="000B709F" w:rsidP="000B709F">
      <w:pPr>
        <w:pStyle w:val="ListParagraph"/>
        <w:numPr>
          <w:ilvl w:val="0"/>
          <w:numId w:val="25"/>
        </w:numPr>
        <w:spacing w:after="0"/>
        <w:rPr>
          <w:rFonts w:cstheme="minorHAnsi"/>
          <w:sz w:val="24"/>
          <w:szCs w:val="24"/>
          <w:highlight w:val="lightGray"/>
        </w:rPr>
      </w:pPr>
      <w:r w:rsidRPr="0011657F">
        <w:rPr>
          <w:rFonts w:cstheme="minorHAnsi"/>
          <w:sz w:val="24"/>
          <w:szCs w:val="24"/>
          <w:highlight w:val="lightGray"/>
        </w:rPr>
        <w:t>KPIs/targets (optional)</w:t>
      </w:r>
    </w:p>
    <w:p w14:paraId="02729FE3" w14:textId="77777777" w:rsidR="000B709F" w:rsidRPr="0011657F" w:rsidRDefault="000B709F" w:rsidP="000B709F">
      <w:pPr>
        <w:pStyle w:val="ListParagraph"/>
        <w:numPr>
          <w:ilvl w:val="0"/>
          <w:numId w:val="26"/>
        </w:numPr>
        <w:spacing w:after="0"/>
        <w:rPr>
          <w:rFonts w:cstheme="minorHAnsi"/>
          <w:sz w:val="24"/>
          <w:szCs w:val="24"/>
          <w:highlight w:val="lightGray"/>
        </w:rPr>
      </w:pPr>
      <w:r w:rsidRPr="0011657F">
        <w:rPr>
          <w:rFonts w:cstheme="minorHAnsi"/>
          <w:sz w:val="24"/>
          <w:szCs w:val="24"/>
          <w:highlight w:val="lightGray"/>
        </w:rPr>
        <w:t>Reporting requirements/frequencies</w:t>
      </w:r>
    </w:p>
    <w:p w14:paraId="026C7D7E" w14:textId="77777777" w:rsidR="000B709F" w:rsidRPr="0011657F" w:rsidRDefault="000B709F" w:rsidP="000B709F">
      <w:pPr>
        <w:pStyle w:val="ListParagraph"/>
        <w:numPr>
          <w:ilvl w:val="0"/>
          <w:numId w:val="24"/>
        </w:numPr>
        <w:spacing w:after="0"/>
        <w:rPr>
          <w:rFonts w:cstheme="minorHAnsi"/>
          <w:sz w:val="24"/>
          <w:szCs w:val="24"/>
          <w:highlight w:val="lightGray"/>
        </w:rPr>
      </w:pPr>
      <w:r w:rsidRPr="0011657F">
        <w:rPr>
          <w:rFonts w:cstheme="minorHAnsi"/>
          <w:sz w:val="24"/>
          <w:szCs w:val="24"/>
          <w:highlight w:val="lightGray"/>
        </w:rPr>
        <w:t>Supporting appendices (policies/reports/data etc.)</w:t>
      </w:r>
    </w:p>
    <w:p w14:paraId="1716FCD5" w14:textId="77777777" w:rsidR="00561645" w:rsidRPr="00774EF7" w:rsidRDefault="00561645" w:rsidP="0BD96000">
      <w:pPr>
        <w:rPr>
          <w:rFonts w:eastAsia="Calibri" w:cstheme="minorHAnsi"/>
          <w:b/>
          <w:bCs/>
          <w:color w:val="44546A" w:themeColor="accent1"/>
          <w:sz w:val="24"/>
          <w:szCs w:val="24"/>
          <w:highlight w:val="yellow"/>
        </w:rPr>
      </w:pPr>
      <w:r w:rsidRPr="00774EF7">
        <w:rPr>
          <w:rFonts w:eastAsia="Calibri" w:cstheme="minorHAnsi"/>
          <w:sz w:val="24"/>
          <w:szCs w:val="24"/>
          <w:highlight w:val="yellow"/>
        </w:rPr>
        <w:br w:type="page"/>
      </w:r>
    </w:p>
    <w:p w14:paraId="47E502C9" w14:textId="071FF72C" w:rsidR="00561645" w:rsidRPr="00F35E6A" w:rsidRDefault="00561645" w:rsidP="0BD96000">
      <w:pPr>
        <w:pStyle w:val="Heading3"/>
        <w:spacing w:before="0"/>
        <w:jc w:val="center"/>
        <w:rPr>
          <w:rFonts w:asciiTheme="minorHAnsi" w:eastAsia="Calibri" w:hAnsiTheme="minorHAnsi" w:cstheme="minorHAnsi"/>
          <w:color w:val="462666"/>
          <w:sz w:val="24"/>
          <w:szCs w:val="24"/>
        </w:rPr>
      </w:pPr>
      <w:bookmarkStart w:id="125" w:name="_Toc107572935"/>
      <w:r w:rsidRPr="00774EF7">
        <w:rPr>
          <w:rFonts w:asciiTheme="minorHAnsi" w:eastAsia="Calibri" w:hAnsiTheme="minorHAnsi" w:cstheme="minorHAnsi"/>
          <w:color w:val="462666"/>
          <w:sz w:val="24"/>
          <w:szCs w:val="24"/>
        </w:rPr>
        <w:lastRenderedPageBreak/>
        <w:t>Annex 2</w:t>
      </w:r>
      <w:r w:rsidR="00F35E6A">
        <w:rPr>
          <w:rFonts w:asciiTheme="minorHAnsi" w:eastAsia="Calibri" w:hAnsiTheme="minorHAnsi" w:cstheme="minorHAnsi"/>
          <w:color w:val="462666"/>
          <w:sz w:val="24"/>
          <w:szCs w:val="24"/>
        </w:rPr>
        <w:t xml:space="preserve"> - </w:t>
      </w:r>
      <w:r w:rsidRPr="00753BC3">
        <w:rPr>
          <w:rFonts w:asciiTheme="minorHAnsi" w:eastAsia="Calibri" w:hAnsiTheme="minorHAnsi" w:cstheme="minorHAnsi"/>
          <w:color w:val="462666"/>
          <w:sz w:val="24"/>
          <w:szCs w:val="24"/>
        </w:rPr>
        <w:t>Pricing Document</w:t>
      </w:r>
      <w:bookmarkEnd w:id="125"/>
    </w:p>
    <w:p w14:paraId="37A8BCD3" w14:textId="77777777" w:rsidR="00561645" w:rsidRPr="00774EF7" w:rsidRDefault="00561645" w:rsidP="0BD96000">
      <w:pPr>
        <w:rPr>
          <w:rFonts w:eastAsia="Calibri" w:cstheme="minorHAnsi"/>
          <w:sz w:val="24"/>
          <w:szCs w:val="24"/>
        </w:rPr>
      </w:pPr>
    </w:p>
    <w:p w14:paraId="5F60C264" w14:textId="77777777" w:rsidR="00561645" w:rsidRPr="00774EF7" w:rsidRDefault="008719B2" w:rsidP="0BD96000">
      <w:pPr>
        <w:jc w:val="center"/>
        <w:rPr>
          <w:rFonts w:eastAsia="Calibri" w:cstheme="minorHAnsi"/>
          <w:b/>
          <w:bCs/>
          <w:color w:val="FF0000"/>
          <w:sz w:val="24"/>
          <w:szCs w:val="24"/>
        </w:rPr>
      </w:pPr>
      <w:r w:rsidRPr="00774EF7">
        <w:rPr>
          <w:rFonts w:eastAsia="Calibri" w:cstheme="minorHAnsi"/>
          <w:b/>
          <w:bCs/>
          <w:color w:val="FF0000"/>
          <w:sz w:val="24"/>
          <w:szCs w:val="24"/>
          <w:highlight w:val="yellow"/>
        </w:rPr>
        <w:t>[Insert</w:t>
      </w:r>
      <w:r w:rsidR="00561645" w:rsidRPr="00774EF7">
        <w:rPr>
          <w:rFonts w:eastAsia="Calibri" w:cstheme="minorHAnsi"/>
          <w:b/>
          <w:bCs/>
          <w:color w:val="FF0000"/>
          <w:sz w:val="24"/>
          <w:szCs w:val="24"/>
          <w:highlight w:val="yellow"/>
        </w:rPr>
        <w:t xml:space="preserve"> Pricing Document here when Contract is entered into]</w:t>
      </w:r>
    </w:p>
    <w:p w14:paraId="1E0E6B12" w14:textId="77777777" w:rsidR="00A31D5C" w:rsidRPr="0011657F" w:rsidRDefault="00A31D5C" w:rsidP="00A31D5C">
      <w:pPr>
        <w:pStyle w:val="Numberedpara"/>
        <w:ind w:left="1080"/>
        <w:rPr>
          <w:rFonts w:cstheme="minorHAnsi"/>
          <w:highlight w:val="lightGray"/>
        </w:rPr>
      </w:pPr>
      <w:r w:rsidRPr="0011657F">
        <w:rPr>
          <w:rFonts w:cstheme="minorHAnsi"/>
          <w:highlight w:val="lightGray"/>
        </w:rPr>
        <w:t>List contract deliverables and payment milestones:</w:t>
      </w:r>
    </w:p>
    <w:p w14:paraId="2A2E44DE" w14:textId="77777777" w:rsidR="00A31D5C" w:rsidRPr="0011657F" w:rsidRDefault="00A31D5C" w:rsidP="00A31D5C">
      <w:pPr>
        <w:pStyle w:val="Numberedpara"/>
        <w:numPr>
          <w:ilvl w:val="2"/>
          <w:numId w:val="27"/>
        </w:numPr>
        <w:rPr>
          <w:rFonts w:cstheme="minorHAnsi"/>
          <w:highlight w:val="lightGray"/>
        </w:rPr>
      </w:pPr>
      <w:r w:rsidRPr="0011657F">
        <w:rPr>
          <w:rFonts w:cstheme="minorHAnsi"/>
          <w:highlight w:val="lightGray"/>
        </w:rPr>
        <w:t>A maximum of 10% to be paid at the start of the contract.</w:t>
      </w:r>
    </w:p>
    <w:p w14:paraId="4C14BC62" w14:textId="77777777" w:rsidR="00A31D5C" w:rsidRPr="0011657F" w:rsidRDefault="00A31D5C" w:rsidP="00A31D5C">
      <w:pPr>
        <w:pStyle w:val="Numberedpara"/>
        <w:numPr>
          <w:ilvl w:val="2"/>
          <w:numId w:val="27"/>
        </w:numPr>
        <w:rPr>
          <w:rFonts w:cstheme="minorHAnsi"/>
          <w:highlight w:val="lightGray"/>
        </w:rPr>
      </w:pPr>
      <w:r w:rsidRPr="0011657F">
        <w:rPr>
          <w:rFonts w:cstheme="minorHAnsi"/>
          <w:highlight w:val="lightGray"/>
        </w:rPr>
        <w:t>Ideally block amounts to be paid on satisfactory delivery of agreed outputs thereafter (25%)</w:t>
      </w:r>
    </w:p>
    <w:p w14:paraId="528BDD3B" w14:textId="77777777" w:rsidR="00A31D5C" w:rsidRPr="0011657F" w:rsidRDefault="00A31D5C" w:rsidP="00A31D5C">
      <w:pPr>
        <w:pStyle w:val="Numberedpara"/>
        <w:numPr>
          <w:ilvl w:val="2"/>
          <w:numId w:val="27"/>
        </w:numPr>
        <w:rPr>
          <w:rFonts w:cstheme="minorHAnsi"/>
          <w:highlight w:val="lightGray"/>
        </w:rPr>
      </w:pPr>
      <w:r w:rsidRPr="0011657F">
        <w:rPr>
          <w:rFonts w:cstheme="minorHAnsi"/>
          <w:highlight w:val="lightGray"/>
        </w:rPr>
        <w:t xml:space="preserve">A final balance to be paid on satisfactory completion of the contract  </w:t>
      </w:r>
    </w:p>
    <w:tbl>
      <w:tblPr>
        <w:tblW w:w="7815" w:type="dxa"/>
        <w:tblInd w:w="1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5017"/>
        <w:gridCol w:w="1418"/>
      </w:tblGrid>
      <w:tr w:rsidR="00A31D5C" w:rsidRPr="0011657F" w14:paraId="4909C07E" w14:textId="77777777" w:rsidTr="00E37BBF">
        <w:tc>
          <w:tcPr>
            <w:tcW w:w="1380" w:type="dxa"/>
            <w:tcBorders>
              <w:top w:val="single" w:sz="6" w:space="0" w:color="auto"/>
              <w:left w:val="single" w:sz="6" w:space="0" w:color="auto"/>
              <w:bottom w:val="single" w:sz="6" w:space="0" w:color="auto"/>
              <w:right w:val="single" w:sz="6" w:space="0" w:color="auto"/>
            </w:tcBorders>
            <w:shd w:val="clear" w:color="auto" w:fill="462666"/>
            <w:hideMark/>
          </w:tcPr>
          <w:p w14:paraId="5AB31445"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b/>
                <w:bCs/>
                <w:sz w:val="24"/>
                <w:szCs w:val="24"/>
                <w:lang w:eastAsia="en-GB"/>
              </w:rPr>
              <w:t>Date</w:t>
            </w:r>
          </w:p>
          <w:p w14:paraId="231D943A"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lang w:eastAsia="en-GB"/>
              </w:rPr>
              <w:t> </w:t>
            </w:r>
          </w:p>
        </w:tc>
        <w:tc>
          <w:tcPr>
            <w:tcW w:w="5017" w:type="dxa"/>
            <w:tcBorders>
              <w:top w:val="single" w:sz="6" w:space="0" w:color="auto"/>
              <w:left w:val="nil"/>
              <w:bottom w:val="single" w:sz="6" w:space="0" w:color="auto"/>
              <w:right w:val="single" w:sz="6" w:space="0" w:color="auto"/>
            </w:tcBorders>
            <w:shd w:val="clear" w:color="auto" w:fill="462666"/>
            <w:hideMark/>
          </w:tcPr>
          <w:p w14:paraId="40CC43E5"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b/>
                <w:bCs/>
                <w:sz w:val="24"/>
                <w:szCs w:val="24"/>
                <w:lang w:eastAsia="en-GB"/>
              </w:rPr>
              <w:t>Supplies/Services to be Provided</w:t>
            </w:r>
            <w:r w:rsidRPr="0011657F">
              <w:rPr>
                <w:rFonts w:eastAsia="Times New Roman" w:cstheme="minorHAnsi"/>
                <w:sz w:val="24"/>
                <w:szCs w:val="24"/>
                <w:lang w:eastAsia="en-GB"/>
              </w:rPr>
              <w:t> </w:t>
            </w:r>
          </w:p>
        </w:tc>
        <w:tc>
          <w:tcPr>
            <w:tcW w:w="1418" w:type="dxa"/>
            <w:tcBorders>
              <w:top w:val="single" w:sz="6" w:space="0" w:color="auto"/>
              <w:left w:val="nil"/>
              <w:bottom w:val="single" w:sz="6" w:space="0" w:color="auto"/>
              <w:right w:val="single" w:sz="6" w:space="0" w:color="auto"/>
            </w:tcBorders>
            <w:shd w:val="clear" w:color="auto" w:fill="462666"/>
            <w:hideMark/>
          </w:tcPr>
          <w:p w14:paraId="77558553"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b/>
                <w:bCs/>
                <w:sz w:val="24"/>
                <w:szCs w:val="24"/>
                <w:lang w:eastAsia="en-GB"/>
              </w:rPr>
              <w:t>Total (£)</w:t>
            </w:r>
            <w:r w:rsidRPr="0011657F">
              <w:rPr>
                <w:rFonts w:eastAsia="Times New Roman" w:cstheme="minorHAnsi"/>
                <w:sz w:val="24"/>
                <w:szCs w:val="24"/>
                <w:lang w:eastAsia="en-GB"/>
              </w:rPr>
              <w:t> </w:t>
            </w:r>
          </w:p>
          <w:p w14:paraId="26E8B8E4"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b/>
                <w:bCs/>
                <w:sz w:val="24"/>
                <w:szCs w:val="24"/>
                <w:lang w:eastAsia="en-GB"/>
              </w:rPr>
              <w:t>(ex VAT)</w:t>
            </w:r>
            <w:r w:rsidRPr="0011657F">
              <w:rPr>
                <w:rFonts w:eastAsia="Times New Roman" w:cstheme="minorHAnsi"/>
                <w:sz w:val="24"/>
                <w:szCs w:val="24"/>
                <w:lang w:eastAsia="en-GB"/>
              </w:rPr>
              <w:t> </w:t>
            </w:r>
          </w:p>
        </w:tc>
      </w:tr>
      <w:tr w:rsidR="00A31D5C" w:rsidRPr="0011657F" w14:paraId="73714B04" w14:textId="77777777" w:rsidTr="00E37BBF">
        <w:tc>
          <w:tcPr>
            <w:tcW w:w="1380" w:type="dxa"/>
            <w:tcBorders>
              <w:top w:val="nil"/>
              <w:left w:val="single" w:sz="6" w:space="0" w:color="auto"/>
              <w:bottom w:val="nil"/>
              <w:right w:val="single" w:sz="6" w:space="0" w:color="auto"/>
            </w:tcBorders>
            <w:shd w:val="clear" w:color="auto" w:fill="auto"/>
            <w:hideMark/>
          </w:tcPr>
          <w:p w14:paraId="162A8E6C"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lang w:eastAsia="en-GB"/>
              </w:rPr>
              <w:t>1</w:t>
            </w:r>
            <w:r w:rsidRPr="0011657F">
              <w:rPr>
                <w:rFonts w:eastAsia="Times New Roman" w:cstheme="minorHAnsi"/>
                <w:sz w:val="24"/>
                <w:szCs w:val="24"/>
                <w:vertAlign w:val="superscript"/>
                <w:lang w:eastAsia="en-GB"/>
              </w:rPr>
              <w:t>st</w:t>
            </w:r>
            <w:r w:rsidRPr="0011657F">
              <w:rPr>
                <w:rFonts w:eastAsia="Times New Roman" w:cstheme="minorHAnsi"/>
                <w:sz w:val="24"/>
                <w:szCs w:val="24"/>
                <w:lang w:eastAsia="en-GB"/>
              </w:rPr>
              <w:t xml:space="preserve"> payment</w:t>
            </w:r>
          </w:p>
          <w:p w14:paraId="79A6873E" w14:textId="77777777" w:rsidR="00A31D5C" w:rsidRPr="0011657F" w:rsidRDefault="00A31D5C" w:rsidP="00E37BBF">
            <w:pPr>
              <w:spacing w:after="0" w:line="240" w:lineRule="auto"/>
              <w:textAlignment w:val="baseline"/>
              <w:rPr>
                <w:rFonts w:eastAsia="Times New Roman" w:cstheme="minorHAnsi"/>
                <w:sz w:val="24"/>
                <w:szCs w:val="24"/>
                <w:lang w:eastAsia="en-GB"/>
              </w:rPr>
            </w:pPr>
          </w:p>
          <w:p w14:paraId="049F56B4"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highlight w:val="lightGray"/>
                <w:lang w:eastAsia="en-GB"/>
              </w:rPr>
              <w:t>Date:</w:t>
            </w:r>
          </w:p>
        </w:tc>
        <w:tc>
          <w:tcPr>
            <w:tcW w:w="5017" w:type="dxa"/>
            <w:tcBorders>
              <w:top w:val="nil"/>
              <w:left w:val="nil"/>
              <w:bottom w:val="nil"/>
              <w:right w:val="single" w:sz="6" w:space="0" w:color="auto"/>
            </w:tcBorders>
            <w:shd w:val="clear" w:color="auto" w:fill="auto"/>
            <w:hideMark/>
          </w:tcPr>
          <w:p w14:paraId="6FCDF08F"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highlight w:val="lightGray"/>
                <w:lang w:eastAsia="en-GB"/>
              </w:rPr>
              <w:t>[Percentage] [Amount] – [Deliverable]</w:t>
            </w:r>
          </w:p>
        </w:tc>
        <w:tc>
          <w:tcPr>
            <w:tcW w:w="1418" w:type="dxa"/>
            <w:tcBorders>
              <w:top w:val="nil"/>
              <w:left w:val="nil"/>
              <w:bottom w:val="nil"/>
              <w:right w:val="single" w:sz="6" w:space="0" w:color="auto"/>
            </w:tcBorders>
            <w:shd w:val="clear" w:color="auto" w:fill="auto"/>
            <w:hideMark/>
          </w:tcPr>
          <w:p w14:paraId="4A928E7E"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lang w:eastAsia="en-GB"/>
              </w:rPr>
              <w:t> </w:t>
            </w:r>
          </w:p>
        </w:tc>
      </w:tr>
      <w:tr w:rsidR="00A31D5C" w:rsidRPr="0011657F" w14:paraId="44E431B9" w14:textId="77777777" w:rsidTr="00E37BBF">
        <w:tc>
          <w:tcPr>
            <w:tcW w:w="1380" w:type="dxa"/>
            <w:tcBorders>
              <w:top w:val="nil"/>
              <w:left w:val="single" w:sz="6" w:space="0" w:color="auto"/>
              <w:bottom w:val="nil"/>
              <w:right w:val="single" w:sz="6" w:space="0" w:color="auto"/>
            </w:tcBorders>
            <w:shd w:val="clear" w:color="auto" w:fill="auto"/>
          </w:tcPr>
          <w:p w14:paraId="5C57D116"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lang w:eastAsia="en-GB"/>
              </w:rPr>
              <w:t>2</w:t>
            </w:r>
            <w:r w:rsidRPr="0011657F">
              <w:rPr>
                <w:rFonts w:eastAsia="Times New Roman" w:cstheme="minorHAnsi"/>
                <w:sz w:val="24"/>
                <w:szCs w:val="24"/>
                <w:vertAlign w:val="superscript"/>
                <w:lang w:eastAsia="en-GB"/>
              </w:rPr>
              <w:t>nd</w:t>
            </w:r>
            <w:r w:rsidRPr="0011657F">
              <w:rPr>
                <w:rFonts w:eastAsia="Times New Roman" w:cstheme="minorHAnsi"/>
                <w:sz w:val="24"/>
                <w:szCs w:val="24"/>
                <w:lang w:eastAsia="en-GB"/>
              </w:rPr>
              <w:t xml:space="preserve"> payment</w:t>
            </w:r>
          </w:p>
          <w:p w14:paraId="2FFD23EB" w14:textId="77777777" w:rsidR="00A31D5C" w:rsidRPr="0011657F" w:rsidRDefault="00A31D5C" w:rsidP="00E37BBF">
            <w:pPr>
              <w:spacing w:after="0" w:line="240" w:lineRule="auto"/>
              <w:textAlignment w:val="baseline"/>
              <w:rPr>
                <w:rFonts w:eastAsia="Times New Roman" w:cstheme="minorHAnsi"/>
                <w:sz w:val="24"/>
                <w:szCs w:val="24"/>
                <w:lang w:eastAsia="en-GB"/>
              </w:rPr>
            </w:pPr>
          </w:p>
          <w:p w14:paraId="1D57A991"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r w:rsidRPr="0011657F">
              <w:rPr>
                <w:rFonts w:eastAsia="Times New Roman" w:cstheme="minorHAnsi"/>
                <w:sz w:val="24"/>
                <w:szCs w:val="24"/>
                <w:highlight w:val="lightGray"/>
                <w:lang w:eastAsia="en-GB"/>
              </w:rPr>
              <w:t>Date:</w:t>
            </w:r>
          </w:p>
        </w:tc>
        <w:tc>
          <w:tcPr>
            <w:tcW w:w="5017" w:type="dxa"/>
            <w:tcBorders>
              <w:top w:val="nil"/>
              <w:left w:val="nil"/>
              <w:bottom w:val="nil"/>
              <w:right w:val="single" w:sz="6" w:space="0" w:color="auto"/>
            </w:tcBorders>
            <w:shd w:val="clear" w:color="auto" w:fill="auto"/>
          </w:tcPr>
          <w:p w14:paraId="4710E62F"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r w:rsidRPr="0011657F">
              <w:rPr>
                <w:rFonts w:eastAsia="Times New Roman" w:cstheme="minorHAnsi"/>
                <w:sz w:val="24"/>
                <w:szCs w:val="24"/>
                <w:highlight w:val="lightGray"/>
                <w:lang w:eastAsia="en-GB"/>
              </w:rPr>
              <w:t>[Percentage] [Amount] – [Deliverable]</w:t>
            </w:r>
          </w:p>
        </w:tc>
        <w:tc>
          <w:tcPr>
            <w:tcW w:w="1418" w:type="dxa"/>
            <w:tcBorders>
              <w:top w:val="nil"/>
              <w:left w:val="nil"/>
              <w:bottom w:val="nil"/>
              <w:right w:val="single" w:sz="6" w:space="0" w:color="auto"/>
            </w:tcBorders>
            <w:shd w:val="clear" w:color="auto" w:fill="auto"/>
          </w:tcPr>
          <w:p w14:paraId="6E5B6FFD"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r>
      <w:tr w:rsidR="00A31D5C" w:rsidRPr="0011657F" w14:paraId="072239BA" w14:textId="77777777" w:rsidTr="00E37BBF">
        <w:tc>
          <w:tcPr>
            <w:tcW w:w="1380" w:type="dxa"/>
            <w:tcBorders>
              <w:top w:val="nil"/>
              <w:left w:val="single" w:sz="6" w:space="0" w:color="auto"/>
              <w:bottom w:val="nil"/>
              <w:right w:val="single" w:sz="6" w:space="0" w:color="auto"/>
            </w:tcBorders>
            <w:shd w:val="clear" w:color="auto" w:fill="auto"/>
          </w:tcPr>
          <w:p w14:paraId="015466F2"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lang w:eastAsia="en-GB"/>
              </w:rPr>
              <w:t>3</w:t>
            </w:r>
            <w:r w:rsidRPr="0011657F">
              <w:rPr>
                <w:rFonts w:eastAsia="Times New Roman" w:cstheme="minorHAnsi"/>
                <w:sz w:val="24"/>
                <w:szCs w:val="24"/>
                <w:vertAlign w:val="superscript"/>
                <w:lang w:eastAsia="en-GB"/>
              </w:rPr>
              <w:t>rd</w:t>
            </w:r>
            <w:r w:rsidRPr="0011657F">
              <w:rPr>
                <w:rFonts w:eastAsia="Times New Roman" w:cstheme="minorHAnsi"/>
                <w:sz w:val="24"/>
                <w:szCs w:val="24"/>
                <w:lang w:eastAsia="en-GB"/>
              </w:rPr>
              <w:t xml:space="preserve"> payment</w:t>
            </w:r>
          </w:p>
          <w:p w14:paraId="1DFDF223" w14:textId="77777777" w:rsidR="00A31D5C" w:rsidRPr="0011657F" w:rsidRDefault="00A31D5C" w:rsidP="00E37BBF">
            <w:pPr>
              <w:spacing w:after="0" w:line="240" w:lineRule="auto"/>
              <w:textAlignment w:val="baseline"/>
              <w:rPr>
                <w:rFonts w:eastAsia="Times New Roman" w:cstheme="minorHAnsi"/>
                <w:sz w:val="24"/>
                <w:szCs w:val="24"/>
                <w:lang w:eastAsia="en-GB"/>
              </w:rPr>
            </w:pPr>
          </w:p>
          <w:p w14:paraId="323EE03D"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r w:rsidRPr="0011657F">
              <w:rPr>
                <w:rFonts w:eastAsia="Times New Roman" w:cstheme="minorHAnsi"/>
                <w:sz w:val="24"/>
                <w:szCs w:val="24"/>
                <w:highlight w:val="lightGray"/>
                <w:lang w:eastAsia="en-GB"/>
              </w:rPr>
              <w:t>Date:</w:t>
            </w:r>
          </w:p>
        </w:tc>
        <w:tc>
          <w:tcPr>
            <w:tcW w:w="5017" w:type="dxa"/>
            <w:tcBorders>
              <w:top w:val="nil"/>
              <w:left w:val="nil"/>
              <w:bottom w:val="nil"/>
              <w:right w:val="single" w:sz="6" w:space="0" w:color="auto"/>
            </w:tcBorders>
            <w:shd w:val="clear" w:color="auto" w:fill="auto"/>
          </w:tcPr>
          <w:p w14:paraId="312D59FE"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r w:rsidRPr="0011657F">
              <w:rPr>
                <w:rFonts w:eastAsia="Times New Roman" w:cstheme="minorHAnsi"/>
                <w:sz w:val="24"/>
                <w:szCs w:val="24"/>
                <w:highlight w:val="lightGray"/>
                <w:lang w:eastAsia="en-GB"/>
              </w:rPr>
              <w:t>[Percentage] [Amount] – [Deliverable]</w:t>
            </w:r>
          </w:p>
        </w:tc>
        <w:tc>
          <w:tcPr>
            <w:tcW w:w="1418" w:type="dxa"/>
            <w:tcBorders>
              <w:top w:val="nil"/>
              <w:left w:val="nil"/>
              <w:bottom w:val="nil"/>
              <w:right w:val="single" w:sz="6" w:space="0" w:color="auto"/>
            </w:tcBorders>
            <w:shd w:val="clear" w:color="auto" w:fill="auto"/>
          </w:tcPr>
          <w:p w14:paraId="33E22E98"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r>
      <w:tr w:rsidR="00A31D5C" w:rsidRPr="0011657F" w14:paraId="72C99E0B" w14:textId="77777777" w:rsidTr="00E37BBF">
        <w:tc>
          <w:tcPr>
            <w:tcW w:w="6397" w:type="dxa"/>
            <w:gridSpan w:val="2"/>
            <w:tcBorders>
              <w:top w:val="nil"/>
              <w:left w:val="single" w:sz="6" w:space="0" w:color="auto"/>
              <w:bottom w:val="nil"/>
              <w:right w:val="single" w:sz="6" w:space="0" w:color="auto"/>
            </w:tcBorders>
            <w:shd w:val="clear" w:color="auto" w:fill="auto"/>
          </w:tcPr>
          <w:p w14:paraId="470D4EC1"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lang w:eastAsia="en-GB"/>
              </w:rPr>
              <w:t>Total (excl. VAT):</w:t>
            </w:r>
          </w:p>
          <w:p w14:paraId="64930A74" w14:textId="77777777" w:rsidR="00A31D5C" w:rsidRPr="0011657F" w:rsidRDefault="00A31D5C" w:rsidP="00E37BBF">
            <w:pPr>
              <w:spacing w:after="0" w:line="240" w:lineRule="auto"/>
              <w:textAlignment w:val="baseline"/>
              <w:rPr>
                <w:rFonts w:eastAsia="Times New Roman" w:cstheme="minorHAnsi"/>
                <w:sz w:val="24"/>
                <w:szCs w:val="24"/>
                <w:lang w:eastAsia="en-GB"/>
              </w:rPr>
            </w:pPr>
          </w:p>
        </w:tc>
        <w:tc>
          <w:tcPr>
            <w:tcW w:w="1418" w:type="dxa"/>
            <w:tcBorders>
              <w:top w:val="nil"/>
              <w:left w:val="nil"/>
              <w:bottom w:val="nil"/>
              <w:right w:val="single" w:sz="6" w:space="0" w:color="auto"/>
            </w:tcBorders>
            <w:shd w:val="clear" w:color="auto" w:fill="auto"/>
          </w:tcPr>
          <w:p w14:paraId="7804FF78"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r>
    </w:tbl>
    <w:p w14:paraId="3BC10B26" w14:textId="77777777" w:rsidR="00A31D5C" w:rsidRPr="008C77AE" w:rsidRDefault="00A31D5C" w:rsidP="00A31D5C">
      <w:pPr>
        <w:pStyle w:val="Numberedpara"/>
        <w:rPr>
          <w:rFonts w:cstheme="minorHAnsi"/>
          <w:color w:val="FF0000"/>
          <w:sz w:val="22"/>
          <w:szCs w:val="22"/>
        </w:rPr>
      </w:pPr>
    </w:p>
    <w:p w14:paraId="77D59415" w14:textId="77777777" w:rsidR="00A31D5C" w:rsidRPr="0011657F" w:rsidRDefault="00A31D5C" w:rsidP="00A31D5C">
      <w:pPr>
        <w:pStyle w:val="Numberedpara"/>
        <w:ind w:left="1080"/>
        <w:rPr>
          <w:rFonts w:cstheme="minorHAnsi"/>
          <w:highlight w:val="lightGray"/>
        </w:rPr>
      </w:pPr>
      <w:r w:rsidRPr="0011657F">
        <w:rPr>
          <w:rFonts w:cstheme="minorHAnsi"/>
          <w:highlight w:val="lightGray"/>
        </w:rPr>
        <w:t>State whether any variations to or extensions to contract are permitted (see the Procurement Policy for more information)</w:t>
      </w:r>
    </w:p>
    <w:p w14:paraId="579EDD51" w14:textId="77777777" w:rsidR="00A31D5C" w:rsidRPr="0011657F" w:rsidRDefault="00A31D5C" w:rsidP="00A31D5C">
      <w:pPr>
        <w:pStyle w:val="Numberedpara"/>
        <w:ind w:left="1080"/>
        <w:rPr>
          <w:rFonts w:cstheme="minorHAnsi"/>
          <w:highlight w:val="lightGray"/>
        </w:rPr>
      </w:pPr>
    </w:p>
    <w:p w14:paraId="049D57A7" w14:textId="77777777" w:rsidR="00A31D5C" w:rsidRPr="0011657F" w:rsidRDefault="00A31D5C" w:rsidP="00A31D5C">
      <w:pPr>
        <w:pStyle w:val="Numberedpara"/>
        <w:ind w:left="1080"/>
        <w:rPr>
          <w:rFonts w:cstheme="minorHAnsi"/>
        </w:rPr>
      </w:pPr>
      <w:r w:rsidRPr="0011657F">
        <w:rPr>
          <w:rFonts w:cstheme="minorHAnsi"/>
          <w:highlight w:val="lightGray"/>
        </w:rPr>
        <w:t>It is advisable to also list day rates and the total amount:</w:t>
      </w:r>
    </w:p>
    <w:tbl>
      <w:tblPr>
        <w:tblW w:w="7940" w:type="dxa"/>
        <w:tblInd w:w="1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8"/>
        <w:gridCol w:w="2409"/>
        <w:gridCol w:w="1418"/>
        <w:gridCol w:w="1443"/>
        <w:gridCol w:w="1092"/>
      </w:tblGrid>
      <w:tr w:rsidR="00A31D5C" w:rsidRPr="0011657F" w14:paraId="4FC062E2" w14:textId="77777777" w:rsidTr="00E37BBF">
        <w:tc>
          <w:tcPr>
            <w:tcW w:w="1578" w:type="dxa"/>
            <w:tcBorders>
              <w:top w:val="single" w:sz="6" w:space="0" w:color="auto"/>
              <w:left w:val="single" w:sz="6" w:space="0" w:color="auto"/>
              <w:bottom w:val="single" w:sz="6" w:space="0" w:color="auto"/>
              <w:right w:val="single" w:sz="6" w:space="0" w:color="auto"/>
            </w:tcBorders>
            <w:shd w:val="clear" w:color="auto" w:fill="462666"/>
            <w:hideMark/>
          </w:tcPr>
          <w:p w14:paraId="23385260"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b/>
                <w:bCs/>
                <w:sz w:val="24"/>
                <w:szCs w:val="24"/>
                <w:lang w:eastAsia="en-GB"/>
              </w:rPr>
              <w:t>Person</w:t>
            </w:r>
          </w:p>
        </w:tc>
        <w:tc>
          <w:tcPr>
            <w:tcW w:w="2409" w:type="dxa"/>
            <w:tcBorders>
              <w:top w:val="single" w:sz="6" w:space="0" w:color="auto"/>
              <w:left w:val="nil"/>
              <w:bottom w:val="single" w:sz="6" w:space="0" w:color="auto"/>
              <w:right w:val="single" w:sz="6" w:space="0" w:color="auto"/>
            </w:tcBorders>
            <w:shd w:val="clear" w:color="auto" w:fill="462666"/>
            <w:hideMark/>
          </w:tcPr>
          <w:p w14:paraId="42BCE2E6"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b/>
                <w:bCs/>
                <w:sz w:val="24"/>
                <w:szCs w:val="24"/>
                <w:lang w:eastAsia="en-GB"/>
              </w:rPr>
              <w:t>Role</w:t>
            </w:r>
            <w:r w:rsidRPr="0011657F">
              <w:rPr>
                <w:rFonts w:eastAsia="Times New Roman" w:cstheme="minorHAnsi"/>
                <w:sz w:val="24"/>
                <w:szCs w:val="24"/>
                <w:lang w:eastAsia="en-GB"/>
              </w:rPr>
              <w:t> </w:t>
            </w:r>
          </w:p>
        </w:tc>
        <w:tc>
          <w:tcPr>
            <w:tcW w:w="1418" w:type="dxa"/>
            <w:tcBorders>
              <w:top w:val="single" w:sz="6" w:space="0" w:color="auto"/>
              <w:left w:val="nil"/>
              <w:bottom w:val="single" w:sz="6" w:space="0" w:color="auto"/>
              <w:right w:val="nil"/>
            </w:tcBorders>
            <w:shd w:val="clear" w:color="auto" w:fill="462666"/>
          </w:tcPr>
          <w:p w14:paraId="635969F8"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r w:rsidRPr="0011657F">
              <w:rPr>
                <w:rFonts w:eastAsia="Times New Roman" w:cstheme="minorHAnsi"/>
                <w:b/>
                <w:bCs/>
                <w:sz w:val="24"/>
                <w:szCs w:val="24"/>
                <w:lang w:eastAsia="en-GB"/>
              </w:rPr>
              <w:t>Day rate</w:t>
            </w:r>
          </w:p>
        </w:tc>
        <w:tc>
          <w:tcPr>
            <w:tcW w:w="1443" w:type="dxa"/>
            <w:tcBorders>
              <w:top w:val="single" w:sz="6" w:space="0" w:color="auto"/>
              <w:left w:val="nil"/>
              <w:bottom w:val="single" w:sz="6" w:space="0" w:color="auto"/>
              <w:right w:val="nil"/>
            </w:tcBorders>
            <w:shd w:val="clear" w:color="auto" w:fill="462666"/>
          </w:tcPr>
          <w:p w14:paraId="784335D1"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r w:rsidRPr="0011657F">
              <w:rPr>
                <w:rFonts w:eastAsia="Times New Roman" w:cstheme="minorHAnsi"/>
                <w:b/>
                <w:bCs/>
                <w:sz w:val="24"/>
                <w:szCs w:val="24"/>
                <w:lang w:eastAsia="en-GB"/>
              </w:rPr>
              <w:t>Amount of days</w:t>
            </w:r>
          </w:p>
        </w:tc>
        <w:tc>
          <w:tcPr>
            <w:tcW w:w="1092" w:type="dxa"/>
            <w:tcBorders>
              <w:top w:val="single" w:sz="6" w:space="0" w:color="auto"/>
              <w:left w:val="nil"/>
              <w:bottom w:val="single" w:sz="6" w:space="0" w:color="auto"/>
              <w:right w:val="single" w:sz="6" w:space="0" w:color="auto"/>
            </w:tcBorders>
            <w:shd w:val="clear" w:color="auto" w:fill="462666"/>
            <w:hideMark/>
          </w:tcPr>
          <w:p w14:paraId="45749441"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b/>
                <w:bCs/>
                <w:sz w:val="24"/>
                <w:szCs w:val="24"/>
                <w:lang w:eastAsia="en-GB"/>
              </w:rPr>
              <w:t>Total (£)</w:t>
            </w:r>
            <w:r w:rsidRPr="0011657F">
              <w:rPr>
                <w:rFonts w:eastAsia="Times New Roman" w:cstheme="minorHAnsi"/>
                <w:sz w:val="24"/>
                <w:szCs w:val="24"/>
                <w:lang w:eastAsia="en-GB"/>
              </w:rPr>
              <w:t> </w:t>
            </w:r>
          </w:p>
          <w:p w14:paraId="246848DF"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b/>
                <w:bCs/>
                <w:sz w:val="24"/>
                <w:szCs w:val="24"/>
                <w:lang w:eastAsia="en-GB"/>
              </w:rPr>
              <w:t>(ex VAT)</w:t>
            </w:r>
            <w:r w:rsidRPr="0011657F">
              <w:rPr>
                <w:rFonts w:eastAsia="Times New Roman" w:cstheme="minorHAnsi"/>
                <w:sz w:val="24"/>
                <w:szCs w:val="24"/>
                <w:lang w:eastAsia="en-GB"/>
              </w:rPr>
              <w:t> </w:t>
            </w:r>
          </w:p>
        </w:tc>
      </w:tr>
      <w:tr w:rsidR="00A31D5C" w:rsidRPr="0011657F" w14:paraId="7AB85E4B" w14:textId="77777777" w:rsidTr="00E37BBF">
        <w:tc>
          <w:tcPr>
            <w:tcW w:w="1578" w:type="dxa"/>
            <w:tcBorders>
              <w:top w:val="nil"/>
              <w:left w:val="single" w:sz="6" w:space="0" w:color="auto"/>
              <w:bottom w:val="nil"/>
              <w:right w:val="single" w:sz="6" w:space="0" w:color="auto"/>
            </w:tcBorders>
            <w:shd w:val="clear" w:color="auto" w:fill="auto"/>
            <w:hideMark/>
          </w:tcPr>
          <w:p w14:paraId="229E6A12"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highlight w:val="lightGray"/>
                <w:lang w:eastAsia="en-GB"/>
              </w:rPr>
              <w:t>Name</w:t>
            </w:r>
          </w:p>
          <w:p w14:paraId="3257F295" w14:textId="77777777" w:rsidR="00A31D5C" w:rsidRPr="0011657F" w:rsidRDefault="00A31D5C" w:rsidP="00E37BBF">
            <w:pPr>
              <w:spacing w:after="0" w:line="240" w:lineRule="auto"/>
              <w:textAlignment w:val="baseline"/>
              <w:rPr>
                <w:rFonts w:eastAsia="Times New Roman" w:cstheme="minorHAnsi"/>
                <w:sz w:val="24"/>
                <w:szCs w:val="24"/>
                <w:lang w:eastAsia="en-GB"/>
              </w:rPr>
            </w:pPr>
          </w:p>
        </w:tc>
        <w:tc>
          <w:tcPr>
            <w:tcW w:w="2409" w:type="dxa"/>
            <w:tcBorders>
              <w:top w:val="nil"/>
              <w:left w:val="nil"/>
              <w:bottom w:val="nil"/>
              <w:right w:val="single" w:sz="6" w:space="0" w:color="auto"/>
            </w:tcBorders>
            <w:shd w:val="clear" w:color="auto" w:fill="auto"/>
            <w:hideMark/>
          </w:tcPr>
          <w:p w14:paraId="730200E3"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highlight w:val="lightGray"/>
                <w:lang w:eastAsia="en-GB"/>
              </w:rPr>
              <w:t>Role on project</w:t>
            </w:r>
          </w:p>
        </w:tc>
        <w:tc>
          <w:tcPr>
            <w:tcW w:w="1418" w:type="dxa"/>
            <w:tcBorders>
              <w:top w:val="nil"/>
              <w:left w:val="nil"/>
              <w:bottom w:val="nil"/>
              <w:right w:val="nil"/>
            </w:tcBorders>
          </w:tcPr>
          <w:p w14:paraId="2EE8FE99" w14:textId="77777777" w:rsidR="00A31D5C" w:rsidRPr="0011657F" w:rsidRDefault="00A31D5C" w:rsidP="00E37BBF">
            <w:pPr>
              <w:spacing w:after="0" w:line="240" w:lineRule="auto"/>
              <w:textAlignment w:val="baseline"/>
              <w:rPr>
                <w:rFonts w:eastAsia="Times New Roman" w:cstheme="minorHAnsi"/>
                <w:sz w:val="24"/>
                <w:szCs w:val="24"/>
                <w:lang w:eastAsia="en-GB"/>
              </w:rPr>
            </w:pPr>
          </w:p>
        </w:tc>
        <w:tc>
          <w:tcPr>
            <w:tcW w:w="1443" w:type="dxa"/>
            <w:tcBorders>
              <w:top w:val="nil"/>
              <w:left w:val="nil"/>
              <w:bottom w:val="nil"/>
              <w:right w:val="nil"/>
            </w:tcBorders>
          </w:tcPr>
          <w:p w14:paraId="3B7C106B" w14:textId="77777777" w:rsidR="00A31D5C" w:rsidRPr="0011657F" w:rsidRDefault="00A31D5C" w:rsidP="00E37BBF">
            <w:pPr>
              <w:spacing w:after="0" w:line="240" w:lineRule="auto"/>
              <w:textAlignment w:val="baseline"/>
              <w:rPr>
                <w:rFonts w:eastAsia="Times New Roman" w:cstheme="minorHAnsi"/>
                <w:sz w:val="24"/>
                <w:szCs w:val="24"/>
                <w:lang w:eastAsia="en-GB"/>
              </w:rPr>
            </w:pPr>
          </w:p>
        </w:tc>
        <w:tc>
          <w:tcPr>
            <w:tcW w:w="1092" w:type="dxa"/>
            <w:tcBorders>
              <w:top w:val="nil"/>
              <w:left w:val="nil"/>
              <w:bottom w:val="nil"/>
              <w:right w:val="single" w:sz="6" w:space="0" w:color="auto"/>
            </w:tcBorders>
            <w:shd w:val="clear" w:color="auto" w:fill="auto"/>
            <w:hideMark/>
          </w:tcPr>
          <w:p w14:paraId="218EB4BC"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lang w:eastAsia="en-GB"/>
              </w:rPr>
              <w:t> </w:t>
            </w:r>
          </w:p>
        </w:tc>
      </w:tr>
      <w:tr w:rsidR="00A31D5C" w:rsidRPr="0011657F" w14:paraId="2CA4F56E" w14:textId="77777777" w:rsidTr="00E37BBF">
        <w:tc>
          <w:tcPr>
            <w:tcW w:w="1578" w:type="dxa"/>
            <w:tcBorders>
              <w:top w:val="nil"/>
              <w:left w:val="single" w:sz="6" w:space="0" w:color="auto"/>
              <w:bottom w:val="nil"/>
              <w:right w:val="single" w:sz="6" w:space="0" w:color="auto"/>
            </w:tcBorders>
            <w:shd w:val="clear" w:color="auto" w:fill="auto"/>
          </w:tcPr>
          <w:p w14:paraId="0E0666D3"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highlight w:val="lightGray"/>
                <w:lang w:eastAsia="en-GB"/>
              </w:rPr>
              <w:t>Name</w:t>
            </w:r>
          </w:p>
          <w:p w14:paraId="26A35EA2"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c>
          <w:tcPr>
            <w:tcW w:w="2409" w:type="dxa"/>
            <w:tcBorders>
              <w:top w:val="nil"/>
              <w:left w:val="nil"/>
              <w:bottom w:val="nil"/>
              <w:right w:val="single" w:sz="6" w:space="0" w:color="auto"/>
            </w:tcBorders>
            <w:shd w:val="clear" w:color="auto" w:fill="auto"/>
          </w:tcPr>
          <w:p w14:paraId="6472263F"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r w:rsidRPr="0011657F">
              <w:rPr>
                <w:rFonts w:eastAsia="Times New Roman" w:cstheme="minorHAnsi"/>
                <w:sz w:val="24"/>
                <w:szCs w:val="24"/>
                <w:highlight w:val="lightGray"/>
                <w:lang w:eastAsia="en-GB"/>
              </w:rPr>
              <w:t>Role on project</w:t>
            </w:r>
          </w:p>
        </w:tc>
        <w:tc>
          <w:tcPr>
            <w:tcW w:w="1418" w:type="dxa"/>
            <w:tcBorders>
              <w:top w:val="nil"/>
              <w:left w:val="nil"/>
              <w:bottom w:val="nil"/>
              <w:right w:val="nil"/>
            </w:tcBorders>
          </w:tcPr>
          <w:p w14:paraId="0A321DF9"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c>
          <w:tcPr>
            <w:tcW w:w="1443" w:type="dxa"/>
            <w:tcBorders>
              <w:top w:val="nil"/>
              <w:left w:val="nil"/>
              <w:bottom w:val="nil"/>
              <w:right w:val="nil"/>
            </w:tcBorders>
          </w:tcPr>
          <w:p w14:paraId="3FB4A031"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c>
          <w:tcPr>
            <w:tcW w:w="1092" w:type="dxa"/>
            <w:tcBorders>
              <w:top w:val="nil"/>
              <w:left w:val="nil"/>
              <w:bottom w:val="nil"/>
              <w:right w:val="single" w:sz="6" w:space="0" w:color="auto"/>
            </w:tcBorders>
            <w:shd w:val="clear" w:color="auto" w:fill="auto"/>
          </w:tcPr>
          <w:p w14:paraId="0F723D43"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r>
      <w:tr w:rsidR="00A31D5C" w:rsidRPr="0011657F" w14:paraId="786EA3C1" w14:textId="77777777" w:rsidTr="00E37BBF">
        <w:tc>
          <w:tcPr>
            <w:tcW w:w="1578" w:type="dxa"/>
            <w:tcBorders>
              <w:top w:val="nil"/>
              <w:left w:val="single" w:sz="6" w:space="0" w:color="auto"/>
              <w:bottom w:val="nil"/>
              <w:right w:val="single" w:sz="6" w:space="0" w:color="auto"/>
            </w:tcBorders>
            <w:shd w:val="clear" w:color="auto" w:fill="auto"/>
          </w:tcPr>
          <w:p w14:paraId="4F683861"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highlight w:val="lightGray"/>
                <w:lang w:eastAsia="en-GB"/>
              </w:rPr>
              <w:t>Name</w:t>
            </w:r>
          </w:p>
          <w:p w14:paraId="6C47BCA6"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c>
          <w:tcPr>
            <w:tcW w:w="2409" w:type="dxa"/>
            <w:tcBorders>
              <w:top w:val="nil"/>
              <w:left w:val="nil"/>
              <w:bottom w:val="nil"/>
              <w:right w:val="single" w:sz="6" w:space="0" w:color="auto"/>
            </w:tcBorders>
            <w:shd w:val="clear" w:color="auto" w:fill="auto"/>
          </w:tcPr>
          <w:p w14:paraId="171D1D39"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r w:rsidRPr="0011657F">
              <w:rPr>
                <w:rFonts w:eastAsia="Times New Roman" w:cstheme="minorHAnsi"/>
                <w:sz w:val="24"/>
                <w:szCs w:val="24"/>
                <w:highlight w:val="lightGray"/>
                <w:lang w:eastAsia="en-GB"/>
              </w:rPr>
              <w:t>Role on project</w:t>
            </w:r>
          </w:p>
        </w:tc>
        <w:tc>
          <w:tcPr>
            <w:tcW w:w="1418" w:type="dxa"/>
            <w:tcBorders>
              <w:top w:val="nil"/>
              <w:left w:val="nil"/>
              <w:bottom w:val="nil"/>
              <w:right w:val="nil"/>
            </w:tcBorders>
          </w:tcPr>
          <w:p w14:paraId="52F6E35B"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c>
          <w:tcPr>
            <w:tcW w:w="1443" w:type="dxa"/>
            <w:tcBorders>
              <w:top w:val="nil"/>
              <w:left w:val="nil"/>
              <w:bottom w:val="nil"/>
              <w:right w:val="nil"/>
            </w:tcBorders>
          </w:tcPr>
          <w:p w14:paraId="647CF71E"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c>
          <w:tcPr>
            <w:tcW w:w="1092" w:type="dxa"/>
            <w:tcBorders>
              <w:top w:val="nil"/>
              <w:left w:val="nil"/>
              <w:bottom w:val="nil"/>
              <w:right w:val="single" w:sz="6" w:space="0" w:color="auto"/>
            </w:tcBorders>
            <w:shd w:val="clear" w:color="auto" w:fill="auto"/>
          </w:tcPr>
          <w:p w14:paraId="29212AAB"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r>
      <w:tr w:rsidR="00A31D5C" w:rsidRPr="0011657F" w14:paraId="519E889E" w14:textId="77777777" w:rsidTr="00E37BBF">
        <w:tc>
          <w:tcPr>
            <w:tcW w:w="3987" w:type="dxa"/>
            <w:gridSpan w:val="2"/>
            <w:tcBorders>
              <w:top w:val="nil"/>
              <w:left w:val="single" w:sz="6" w:space="0" w:color="auto"/>
              <w:bottom w:val="nil"/>
              <w:right w:val="single" w:sz="6" w:space="0" w:color="auto"/>
            </w:tcBorders>
            <w:shd w:val="clear" w:color="auto" w:fill="auto"/>
          </w:tcPr>
          <w:p w14:paraId="478D27D0" w14:textId="77777777" w:rsidR="00A31D5C" w:rsidRPr="0011657F" w:rsidRDefault="00A31D5C" w:rsidP="00E37BBF">
            <w:pPr>
              <w:spacing w:after="0" w:line="240" w:lineRule="auto"/>
              <w:textAlignment w:val="baseline"/>
              <w:rPr>
                <w:rFonts w:eastAsia="Times New Roman" w:cstheme="minorHAnsi"/>
                <w:sz w:val="24"/>
                <w:szCs w:val="24"/>
                <w:lang w:eastAsia="en-GB"/>
              </w:rPr>
            </w:pPr>
            <w:r w:rsidRPr="0011657F">
              <w:rPr>
                <w:rFonts w:eastAsia="Times New Roman" w:cstheme="minorHAnsi"/>
                <w:sz w:val="24"/>
                <w:szCs w:val="24"/>
                <w:lang w:eastAsia="en-GB"/>
              </w:rPr>
              <w:t>Total (excl. VAT):</w:t>
            </w:r>
          </w:p>
          <w:p w14:paraId="0D3D246B" w14:textId="77777777" w:rsidR="00A31D5C" w:rsidRPr="0011657F" w:rsidRDefault="00A31D5C" w:rsidP="00E37BBF">
            <w:pPr>
              <w:spacing w:after="0" w:line="240" w:lineRule="auto"/>
              <w:textAlignment w:val="baseline"/>
              <w:rPr>
                <w:rFonts w:eastAsia="Times New Roman" w:cstheme="minorHAnsi"/>
                <w:sz w:val="24"/>
                <w:szCs w:val="24"/>
                <w:lang w:eastAsia="en-GB"/>
              </w:rPr>
            </w:pPr>
          </w:p>
        </w:tc>
        <w:tc>
          <w:tcPr>
            <w:tcW w:w="1418" w:type="dxa"/>
            <w:tcBorders>
              <w:top w:val="nil"/>
              <w:left w:val="nil"/>
              <w:bottom w:val="nil"/>
              <w:right w:val="nil"/>
            </w:tcBorders>
          </w:tcPr>
          <w:p w14:paraId="7DAAC5C7"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c>
          <w:tcPr>
            <w:tcW w:w="1443" w:type="dxa"/>
            <w:tcBorders>
              <w:top w:val="nil"/>
              <w:left w:val="nil"/>
              <w:bottom w:val="nil"/>
              <w:right w:val="nil"/>
            </w:tcBorders>
          </w:tcPr>
          <w:p w14:paraId="1B726A3E"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c>
          <w:tcPr>
            <w:tcW w:w="1092" w:type="dxa"/>
            <w:tcBorders>
              <w:top w:val="nil"/>
              <w:left w:val="nil"/>
              <w:bottom w:val="nil"/>
              <w:right w:val="single" w:sz="6" w:space="0" w:color="auto"/>
            </w:tcBorders>
            <w:shd w:val="clear" w:color="auto" w:fill="auto"/>
          </w:tcPr>
          <w:p w14:paraId="0F62853F" w14:textId="77777777" w:rsidR="00A31D5C" w:rsidRPr="0011657F" w:rsidRDefault="00A31D5C" w:rsidP="00E37BBF">
            <w:pPr>
              <w:spacing w:after="0" w:line="240" w:lineRule="auto"/>
              <w:textAlignment w:val="baseline"/>
              <w:rPr>
                <w:rFonts w:eastAsia="Times New Roman" w:cstheme="minorHAnsi"/>
                <w:b/>
                <w:bCs/>
                <w:sz w:val="24"/>
                <w:szCs w:val="24"/>
                <w:lang w:eastAsia="en-GB"/>
              </w:rPr>
            </w:pPr>
          </w:p>
        </w:tc>
      </w:tr>
    </w:tbl>
    <w:p w14:paraId="49EC0138" w14:textId="1F13D984" w:rsidR="00BB68AE" w:rsidRDefault="00BB68AE" w:rsidP="0BD96000">
      <w:pPr>
        <w:jc w:val="center"/>
        <w:rPr>
          <w:rFonts w:eastAsia="Calibri" w:cstheme="minorHAnsi"/>
          <w:b/>
          <w:bCs/>
          <w:color w:val="FF0000"/>
          <w:sz w:val="24"/>
          <w:szCs w:val="24"/>
        </w:rPr>
      </w:pPr>
    </w:p>
    <w:p w14:paraId="578C718C" w14:textId="41ECE479" w:rsidR="00427233" w:rsidRDefault="00427233" w:rsidP="0BD96000">
      <w:pPr>
        <w:jc w:val="center"/>
        <w:rPr>
          <w:rFonts w:eastAsia="Calibri" w:cstheme="minorHAnsi"/>
          <w:b/>
          <w:bCs/>
          <w:color w:val="FF0000"/>
          <w:sz w:val="24"/>
          <w:szCs w:val="24"/>
        </w:rPr>
      </w:pPr>
    </w:p>
    <w:p w14:paraId="3805BCEA" w14:textId="4F2D375F" w:rsidR="00427233" w:rsidRDefault="00427233" w:rsidP="0BD96000">
      <w:pPr>
        <w:jc w:val="center"/>
        <w:rPr>
          <w:rFonts w:eastAsia="Calibri" w:cstheme="minorHAnsi"/>
          <w:b/>
          <w:bCs/>
          <w:color w:val="FF0000"/>
          <w:sz w:val="24"/>
          <w:szCs w:val="24"/>
        </w:rPr>
      </w:pPr>
    </w:p>
    <w:p w14:paraId="2CDA0742" w14:textId="43554871" w:rsidR="00427233" w:rsidRDefault="00427233" w:rsidP="0BD96000">
      <w:pPr>
        <w:jc w:val="center"/>
        <w:rPr>
          <w:rFonts w:eastAsia="Calibri" w:cstheme="minorHAnsi"/>
          <w:b/>
          <w:bCs/>
          <w:color w:val="FF0000"/>
          <w:sz w:val="24"/>
          <w:szCs w:val="24"/>
        </w:rPr>
      </w:pPr>
    </w:p>
    <w:p w14:paraId="39C8EC3F" w14:textId="6C1BF484" w:rsidR="00427233" w:rsidRDefault="00427233" w:rsidP="0BD96000">
      <w:pPr>
        <w:jc w:val="center"/>
        <w:rPr>
          <w:rFonts w:eastAsia="Calibri" w:cstheme="minorHAnsi"/>
          <w:b/>
          <w:bCs/>
          <w:color w:val="FF0000"/>
          <w:sz w:val="24"/>
          <w:szCs w:val="24"/>
        </w:rPr>
      </w:pPr>
    </w:p>
    <w:p w14:paraId="07805EAC" w14:textId="5AD19235" w:rsidR="00427233" w:rsidRDefault="00427233" w:rsidP="0BD96000">
      <w:pPr>
        <w:jc w:val="center"/>
        <w:rPr>
          <w:rFonts w:eastAsia="Calibri" w:cstheme="minorHAnsi"/>
          <w:b/>
          <w:bCs/>
          <w:color w:val="FF0000"/>
          <w:sz w:val="24"/>
          <w:szCs w:val="24"/>
        </w:rPr>
      </w:pPr>
    </w:p>
    <w:p w14:paraId="34E2DACA" w14:textId="6AB1DC7D" w:rsidR="0097743B" w:rsidRDefault="0097743B" w:rsidP="0BD96000">
      <w:pPr>
        <w:jc w:val="center"/>
        <w:rPr>
          <w:rFonts w:eastAsia="Calibri" w:cstheme="minorHAnsi"/>
          <w:b/>
          <w:bCs/>
          <w:color w:val="FF0000"/>
          <w:sz w:val="24"/>
          <w:szCs w:val="24"/>
        </w:rPr>
      </w:pPr>
    </w:p>
    <w:p w14:paraId="44648811" w14:textId="77777777" w:rsidR="00753BC3" w:rsidRDefault="00753BC3" w:rsidP="00357AD9">
      <w:pPr>
        <w:pStyle w:val="Heading3"/>
        <w:jc w:val="center"/>
        <w:rPr>
          <w:rFonts w:eastAsia="Calibri"/>
        </w:rPr>
      </w:pPr>
    </w:p>
    <w:p w14:paraId="7A2981FE" w14:textId="6F44F01A" w:rsidR="00F239D3" w:rsidRDefault="00427233" w:rsidP="00357AD9">
      <w:pPr>
        <w:pStyle w:val="Heading3"/>
        <w:jc w:val="center"/>
        <w:rPr>
          <w:rFonts w:asciiTheme="minorHAnsi" w:eastAsia="Calibri" w:hAnsiTheme="minorHAnsi"/>
          <w:color w:val="462666"/>
        </w:rPr>
      </w:pPr>
      <w:bookmarkStart w:id="126" w:name="_Toc107572936"/>
      <w:r w:rsidRPr="00774EF7">
        <w:rPr>
          <w:rFonts w:asciiTheme="minorHAnsi" w:eastAsia="Calibri" w:hAnsiTheme="minorHAnsi"/>
          <w:color w:val="462666"/>
        </w:rPr>
        <w:t xml:space="preserve">Annex </w:t>
      </w:r>
      <w:r w:rsidR="00A54B79">
        <w:rPr>
          <w:rFonts w:asciiTheme="minorHAnsi" w:eastAsia="Calibri" w:hAnsiTheme="minorHAnsi"/>
          <w:color w:val="462666"/>
        </w:rPr>
        <w:t>3</w:t>
      </w:r>
      <w:r w:rsidR="00F239D3">
        <w:rPr>
          <w:rFonts w:asciiTheme="minorHAnsi" w:eastAsia="Calibri" w:hAnsiTheme="minorHAnsi"/>
          <w:color w:val="462666"/>
        </w:rPr>
        <w:t xml:space="preserve"> – Data Sharing Schedule</w:t>
      </w:r>
      <w:bookmarkEnd w:id="126"/>
    </w:p>
    <w:p w14:paraId="085B9CB0" w14:textId="3D96B406" w:rsidR="00F239D3" w:rsidRDefault="00F239D3" w:rsidP="00F239D3"/>
    <w:p w14:paraId="632F5D49" w14:textId="77777777" w:rsidR="004E19AF" w:rsidRDefault="004E19AF" w:rsidP="004E19AF">
      <w:pPr>
        <w:overflowPunct w:val="0"/>
        <w:autoSpaceDE w:val="0"/>
        <w:autoSpaceDN w:val="0"/>
        <w:adjustRightInd w:val="0"/>
        <w:spacing w:after="0"/>
        <w:ind w:left="567" w:hanging="567"/>
        <w:jc w:val="center"/>
        <w:textAlignment w:val="baseline"/>
        <w:rPr>
          <w:rFonts w:cs="Arial"/>
          <w:b/>
        </w:rPr>
      </w:pPr>
      <w:r>
        <w:rPr>
          <w:rFonts w:cs="Arial"/>
          <w:b/>
        </w:rPr>
        <w:t>Data Sharing Provisions</w:t>
      </w:r>
    </w:p>
    <w:p w14:paraId="2B1A98FB" w14:textId="77777777" w:rsidR="004E19AF" w:rsidRDefault="004E19AF" w:rsidP="004E19AF">
      <w:pPr>
        <w:overflowPunct w:val="0"/>
        <w:autoSpaceDE w:val="0"/>
        <w:autoSpaceDN w:val="0"/>
        <w:adjustRightInd w:val="0"/>
        <w:spacing w:after="0"/>
        <w:ind w:left="567" w:hanging="567"/>
        <w:textAlignment w:val="baseline"/>
        <w:rPr>
          <w:rFonts w:cs="Arial"/>
        </w:rPr>
      </w:pPr>
    </w:p>
    <w:p w14:paraId="366B9865" w14:textId="77777777" w:rsidR="004E19AF" w:rsidRDefault="004E19AF" w:rsidP="004E19AF">
      <w:pPr>
        <w:numPr>
          <w:ilvl w:val="0"/>
          <w:numId w:val="38"/>
        </w:numPr>
        <w:overflowPunct w:val="0"/>
        <w:autoSpaceDE w:val="0"/>
        <w:autoSpaceDN w:val="0"/>
        <w:adjustRightInd w:val="0"/>
        <w:spacing w:after="0"/>
        <w:jc w:val="both"/>
        <w:textAlignment w:val="baseline"/>
        <w:rPr>
          <w:rFonts w:cs="Arial"/>
          <w:b/>
        </w:rPr>
      </w:pPr>
      <w:r w:rsidRPr="00240DFA">
        <w:rPr>
          <w:rFonts w:cs="Arial"/>
          <w:b/>
        </w:rPr>
        <w:t>Shared personal data</w:t>
      </w:r>
    </w:p>
    <w:p w14:paraId="58C231E8" w14:textId="77777777" w:rsidR="004E19AF" w:rsidRPr="00240DFA" w:rsidRDefault="004E19AF" w:rsidP="004E19AF">
      <w:pPr>
        <w:overflowPunct w:val="0"/>
        <w:autoSpaceDE w:val="0"/>
        <w:autoSpaceDN w:val="0"/>
        <w:adjustRightInd w:val="0"/>
        <w:spacing w:after="0"/>
        <w:ind w:left="792"/>
        <w:textAlignment w:val="baseline"/>
        <w:rPr>
          <w:rFonts w:cs="Arial"/>
          <w:b/>
        </w:rPr>
      </w:pPr>
    </w:p>
    <w:p w14:paraId="2D017B9B" w14:textId="3CA8A63C" w:rsidR="004E19AF" w:rsidRDefault="004E19AF" w:rsidP="004E19AF">
      <w:pPr>
        <w:numPr>
          <w:ilvl w:val="1"/>
          <w:numId w:val="38"/>
        </w:numPr>
        <w:overflowPunct w:val="0"/>
        <w:autoSpaceDE w:val="0"/>
        <w:autoSpaceDN w:val="0"/>
        <w:adjustRightInd w:val="0"/>
        <w:spacing w:after="0"/>
        <w:jc w:val="both"/>
        <w:textAlignment w:val="baseline"/>
        <w:rPr>
          <w:rFonts w:cs="Arial"/>
          <w:b/>
        </w:rPr>
      </w:pPr>
      <w:r w:rsidRPr="00240DFA">
        <w:rPr>
          <w:rFonts w:cs="Arial"/>
        </w:rPr>
        <w:t xml:space="preserve">The Parties agree that for the purposes of the Data Protection Legislation, each Party processes Shared Personal Data as an independent controller in their own right. Nothing in this </w:t>
      </w:r>
      <w:r w:rsidRPr="00846830">
        <w:rPr>
          <w:rFonts w:cs="Arial"/>
        </w:rPr>
        <w:t>Contract</w:t>
      </w:r>
      <w:r>
        <w:rPr>
          <w:rFonts w:cs="Arial"/>
        </w:rPr>
        <w:t xml:space="preserve"> </w:t>
      </w:r>
      <w:r w:rsidRPr="00240DFA">
        <w:rPr>
          <w:rFonts w:cs="Arial"/>
        </w:rPr>
        <w:t>(or the arrangements contemplated by it) is intended to construe the Parties as joint controllers with each other.</w:t>
      </w:r>
    </w:p>
    <w:p w14:paraId="2CEFB97C" w14:textId="77777777" w:rsidR="004E19AF" w:rsidRPr="00240DFA" w:rsidRDefault="004E19AF" w:rsidP="004E19AF">
      <w:pPr>
        <w:overflowPunct w:val="0"/>
        <w:autoSpaceDE w:val="0"/>
        <w:autoSpaceDN w:val="0"/>
        <w:adjustRightInd w:val="0"/>
        <w:spacing w:after="0"/>
        <w:ind w:left="432"/>
        <w:textAlignment w:val="baseline"/>
        <w:rPr>
          <w:rFonts w:cs="Arial"/>
          <w:b/>
        </w:rPr>
      </w:pPr>
    </w:p>
    <w:p w14:paraId="03AB8B2A" w14:textId="7758C72E" w:rsidR="004E19AF" w:rsidRPr="00240DFA" w:rsidRDefault="004E19AF" w:rsidP="004E19AF">
      <w:pPr>
        <w:numPr>
          <w:ilvl w:val="1"/>
          <w:numId w:val="38"/>
        </w:numPr>
        <w:overflowPunct w:val="0"/>
        <w:autoSpaceDE w:val="0"/>
        <w:autoSpaceDN w:val="0"/>
        <w:adjustRightInd w:val="0"/>
        <w:spacing w:after="0"/>
        <w:jc w:val="both"/>
        <w:textAlignment w:val="baseline"/>
        <w:rPr>
          <w:rFonts w:cs="Arial"/>
          <w:b/>
        </w:rPr>
      </w:pPr>
      <w:r w:rsidRPr="00240DFA">
        <w:rPr>
          <w:rFonts w:cs="Arial"/>
        </w:rPr>
        <w:t xml:space="preserve">Annex </w:t>
      </w:r>
      <w:r w:rsidR="009C310D">
        <w:rPr>
          <w:rFonts w:cs="Arial"/>
        </w:rPr>
        <w:t>4</w:t>
      </w:r>
      <w:r w:rsidRPr="00240DFA">
        <w:rPr>
          <w:rFonts w:cs="Arial"/>
        </w:rPr>
        <w:t xml:space="preserve"> sets out details of the Shared Personal Data that will be provided by the party disclosing data (“</w:t>
      </w:r>
      <w:r w:rsidRPr="00240DFA">
        <w:rPr>
          <w:rFonts w:cs="Arial"/>
          <w:b/>
        </w:rPr>
        <w:t>the Data Discloser</w:t>
      </w:r>
      <w:r w:rsidRPr="00240DFA">
        <w:rPr>
          <w:rFonts w:cs="Arial"/>
        </w:rPr>
        <w:t>”) to the other Party (“</w:t>
      </w:r>
      <w:r w:rsidRPr="00240DFA">
        <w:rPr>
          <w:rFonts w:cs="Arial"/>
          <w:b/>
        </w:rPr>
        <w:t>the Data Recipient</w:t>
      </w:r>
      <w:r w:rsidRPr="00240DFA">
        <w:rPr>
          <w:rFonts w:cs="Arial"/>
        </w:rPr>
        <w:t>”) pursuant to the Agreement.</w:t>
      </w:r>
    </w:p>
    <w:p w14:paraId="670677D0" w14:textId="77777777" w:rsidR="004E19AF" w:rsidRDefault="004E19AF" w:rsidP="004E19AF">
      <w:pPr>
        <w:pStyle w:val="ListParagraph"/>
        <w:rPr>
          <w:b/>
        </w:rPr>
      </w:pPr>
    </w:p>
    <w:p w14:paraId="7E2F512F" w14:textId="77777777" w:rsidR="004E19AF" w:rsidRDefault="004E19AF" w:rsidP="004E19AF">
      <w:pPr>
        <w:numPr>
          <w:ilvl w:val="0"/>
          <w:numId w:val="38"/>
        </w:numPr>
        <w:overflowPunct w:val="0"/>
        <w:autoSpaceDE w:val="0"/>
        <w:autoSpaceDN w:val="0"/>
        <w:adjustRightInd w:val="0"/>
        <w:spacing w:after="0"/>
        <w:jc w:val="both"/>
        <w:textAlignment w:val="baseline"/>
        <w:rPr>
          <w:rFonts w:cs="Arial"/>
          <w:b/>
        </w:rPr>
      </w:pPr>
      <w:r>
        <w:rPr>
          <w:rFonts w:cs="Arial"/>
          <w:b/>
        </w:rPr>
        <w:t>Permitted purposes</w:t>
      </w:r>
    </w:p>
    <w:p w14:paraId="784A641E" w14:textId="77777777" w:rsidR="004E19AF" w:rsidRDefault="004E19AF" w:rsidP="004E19AF">
      <w:pPr>
        <w:overflowPunct w:val="0"/>
        <w:autoSpaceDE w:val="0"/>
        <w:autoSpaceDN w:val="0"/>
        <w:adjustRightInd w:val="0"/>
        <w:spacing w:after="0"/>
        <w:ind w:left="432"/>
        <w:textAlignment w:val="baseline"/>
        <w:rPr>
          <w:rFonts w:cs="Arial"/>
          <w:b/>
        </w:rPr>
      </w:pPr>
    </w:p>
    <w:p w14:paraId="58EFD067" w14:textId="71DF74FB" w:rsidR="004E19AF" w:rsidRPr="00B359C9" w:rsidRDefault="004E19AF" w:rsidP="004E19AF">
      <w:pPr>
        <w:numPr>
          <w:ilvl w:val="1"/>
          <w:numId w:val="38"/>
        </w:numPr>
        <w:spacing w:before="120" w:after="120" w:line="240" w:lineRule="auto"/>
        <w:jc w:val="both"/>
        <w:rPr>
          <w:b/>
        </w:rPr>
      </w:pPr>
      <w:r w:rsidRPr="00B359C9">
        <w:t xml:space="preserve">The </w:t>
      </w:r>
      <w:r>
        <w:t>P</w:t>
      </w:r>
      <w:r w:rsidRPr="00B359C9">
        <w:t xml:space="preserve">arties agree to only process the Shared Personal </w:t>
      </w:r>
      <w:r>
        <w:t xml:space="preserve">Data set out in </w:t>
      </w:r>
      <w:r w:rsidRPr="00B359C9">
        <w:t xml:space="preserve">Annex </w:t>
      </w:r>
      <w:r w:rsidR="005D3F5C">
        <w:t>4</w:t>
      </w:r>
      <w:r w:rsidRPr="00B359C9">
        <w:t>, for the following purpose(s) (the “</w:t>
      </w:r>
      <w:r w:rsidRPr="00240DFA">
        <w:rPr>
          <w:b/>
        </w:rPr>
        <w:t>Permitted Purposes</w:t>
      </w:r>
      <w:r w:rsidRPr="00B359C9">
        <w:t>”):</w:t>
      </w:r>
    </w:p>
    <w:p w14:paraId="031AE2DA" w14:textId="77777777" w:rsidR="004E19AF" w:rsidRPr="00B359C9" w:rsidRDefault="004E19AF" w:rsidP="004E19AF">
      <w:pPr>
        <w:numPr>
          <w:ilvl w:val="2"/>
          <w:numId w:val="38"/>
        </w:numPr>
        <w:spacing w:before="120" w:after="120" w:line="240" w:lineRule="auto"/>
        <w:jc w:val="both"/>
      </w:pPr>
      <w:r w:rsidRPr="00B359C9">
        <w:t>to carry out their obligations</w:t>
      </w:r>
      <w:r>
        <w:t xml:space="preserve"> and exercise their rights </w:t>
      </w:r>
      <w:r w:rsidRPr="00B359C9">
        <w:t xml:space="preserve">under the Agreement;  </w:t>
      </w:r>
    </w:p>
    <w:p w14:paraId="397D7A18" w14:textId="77777777" w:rsidR="004E19AF" w:rsidRPr="00B359C9" w:rsidRDefault="004E19AF" w:rsidP="004E19AF">
      <w:pPr>
        <w:numPr>
          <w:ilvl w:val="2"/>
          <w:numId w:val="38"/>
        </w:numPr>
        <w:spacing w:before="120" w:after="120" w:line="240" w:lineRule="auto"/>
        <w:jc w:val="both"/>
      </w:pPr>
      <w:r w:rsidRPr="00B359C9">
        <w:t xml:space="preserve">to comply with their obligations under </w:t>
      </w:r>
      <w:r>
        <w:t xml:space="preserve">any </w:t>
      </w:r>
      <w:r w:rsidRPr="00B359C9">
        <w:t>laws</w:t>
      </w:r>
      <w:r>
        <w:t>, regulations or funding requirements applicable to them</w:t>
      </w:r>
      <w:r w:rsidRPr="00B359C9">
        <w:t>.</w:t>
      </w:r>
    </w:p>
    <w:p w14:paraId="1DC1CDB4" w14:textId="77777777" w:rsidR="004E19AF" w:rsidRPr="00240DFA" w:rsidRDefault="004E19AF" w:rsidP="004E19AF">
      <w:pPr>
        <w:numPr>
          <w:ilvl w:val="1"/>
          <w:numId w:val="38"/>
        </w:numPr>
        <w:spacing w:before="120" w:after="120" w:line="240" w:lineRule="auto"/>
        <w:jc w:val="both"/>
        <w:rPr>
          <w:b/>
        </w:rPr>
      </w:pPr>
      <w:r>
        <w:t>Subject to 2.1.2, t</w:t>
      </w:r>
      <w:r w:rsidRPr="00B359C9">
        <w:t xml:space="preserve">he </w:t>
      </w:r>
      <w:r>
        <w:t>P</w:t>
      </w:r>
      <w:r w:rsidRPr="00B359C9">
        <w:t>arties shall not share the Shared Personal Data with any third parties</w:t>
      </w:r>
      <w:r>
        <w:t xml:space="preserve"> and </w:t>
      </w:r>
      <w:r w:rsidRPr="00B359C9">
        <w:t>shall not process the Shared Personal Data in a way that is incompatible with the Permitted Purposes.</w:t>
      </w:r>
    </w:p>
    <w:p w14:paraId="2EFD3AD9" w14:textId="77777777" w:rsidR="004E19AF" w:rsidRDefault="004E19AF" w:rsidP="004E19AF">
      <w:pPr>
        <w:numPr>
          <w:ilvl w:val="0"/>
          <w:numId w:val="38"/>
        </w:numPr>
        <w:spacing w:before="120" w:after="120" w:line="240" w:lineRule="auto"/>
        <w:jc w:val="both"/>
        <w:rPr>
          <w:b/>
        </w:rPr>
      </w:pPr>
      <w:r>
        <w:rPr>
          <w:b/>
        </w:rPr>
        <w:t>Compliance with the law</w:t>
      </w:r>
    </w:p>
    <w:p w14:paraId="43C7631C" w14:textId="5F682975" w:rsidR="004E19AF" w:rsidRPr="00240DFA" w:rsidRDefault="004E19AF" w:rsidP="004E19AF">
      <w:pPr>
        <w:numPr>
          <w:ilvl w:val="1"/>
          <w:numId w:val="38"/>
        </w:numPr>
        <w:spacing w:before="120" w:after="120" w:line="240" w:lineRule="auto"/>
        <w:jc w:val="both"/>
        <w:rPr>
          <w:b/>
        </w:rPr>
      </w:pPr>
      <w:r w:rsidRPr="00B359C9">
        <w:t xml:space="preserve">Each </w:t>
      </w:r>
      <w:r>
        <w:t>P</w:t>
      </w:r>
      <w:r w:rsidRPr="00B359C9">
        <w:t xml:space="preserve">arty must ensure compliance with </w:t>
      </w:r>
      <w:bookmarkStart w:id="127" w:name="_Hlk65580659"/>
      <w:r w:rsidRPr="00B359C9">
        <w:t xml:space="preserve">applicable Data Protection Legislation </w:t>
      </w:r>
      <w:bookmarkEnd w:id="127"/>
      <w:r w:rsidRPr="00B359C9">
        <w:t>and this</w:t>
      </w:r>
      <w:r w:rsidR="009C310D">
        <w:t xml:space="preserve"> </w:t>
      </w:r>
      <w:r>
        <w:t xml:space="preserve">Schedule </w:t>
      </w:r>
      <w:r w:rsidR="004C2878">
        <w:t xml:space="preserve">[Annex 3] </w:t>
      </w:r>
      <w:r w:rsidRPr="00B359C9">
        <w:t>at all times when processing the Shared Personal Data</w:t>
      </w:r>
      <w:r>
        <w:t>.</w:t>
      </w:r>
    </w:p>
    <w:p w14:paraId="5331FF90" w14:textId="77777777" w:rsidR="004E19AF" w:rsidRPr="00240DFA" w:rsidRDefault="004E19AF" w:rsidP="004E19AF">
      <w:pPr>
        <w:numPr>
          <w:ilvl w:val="1"/>
          <w:numId w:val="38"/>
        </w:numPr>
        <w:spacing w:before="120" w:after="120" w:line="240" w:lineRule="auto"/>
        <w:jc w:val="both"/>
        <w:rPr>
          <w:b/>
        </w:rPr>
      </w:pPr>
      <w:r w:rsidRPr="00B359C9">
        <w:t xml:space="preserve">Each </w:t>
      </w:r>
      <w:r>
        <w:t>P</w:t>
      </w:r>
      <w:r w:rsidRPr="00B359C9">
        <w:t>arty shall ensure that it has lawful basis for the processing of the Shared Personal Data as required under the Data Protection Legislation.</w:t>
      </w:r>
    </w:p>
    <w:p w14:paraId="402621B6" w14:textId="77777777" w:rsidR="004E19AF" w:rsidRPr="00240DFA" w:rsidRDefault="004E19AF" w:rsidP="004E19AF">
      <w:pPr>
        <w:numPr>
          <w:ilvl w:val="1"/>
          <w:numId w:val="38"/>
        </w:numPr>
        <w:spacing w:before="120" w:after="120" w:line="240" w:lineRule="auto"/>
        <w:jc w:val="both"/>
        <w:rPr>
          <w:b/>
        </w:rPr>
      </w:pPr>
      <w:r w:rsidRPr="00B359C9">
        <w:t>The Data Discloser shall, in respect of the Shared Personal Data, ensure that it has provided clear and sufficient information to the data subjects, as required by Article</w:t>
      </w:r>
      <w:r>
        <w:t>s</w:t>
      </w:r>
      <w:r w:rsidRPr="00B359C9">
        <w:t xml:space="preserve"> 13</w:t>
      </w:r>
      <w:r>
        <w:t xml:space="preserve"> and 14</w:t>
      </w:r>
      <w:r w:rsidRPr="00B359C9">
        <w:t xml:space="preserve"> UK GDPR, including the relevant information relating to the intended sharing of the personal data with the Data Recipient.</w:t>
      </w:r>
    </w:p>
    <w:p w14:paraId="11E81A43" w14:textId="77777777" w:rsidR="004E19AF" w:rsidRDefault="004E19AF" w:rsidP="004E19AF">
      <w:pPr>
        <w:numPr>
          <w:ilvl w:val="0"/>
          <w:numId w:val="38"/>
        </w:numPr>
        <w:spacing w:before="120" w:after="120" w:line="240" w:lineRule="auto"/>
        <w:jc w:val="both"/>
        <w:rPr>
          <w:b/>
        </w:rPr>
      </w:pPr>
      <w:r w:rsidRPr="00B359C9">
        <w:rPr>
          <w:b/>
        </w:rPr>
        <w:t>Security of processing</w:t>
      </w:r>
    </w:p>
    <w:p w14:paraId="10443956" w14:textId="77777777" w:rsidR="004E19AF" w:rsidRPr="00240DFA" w:rsidRDefault="004E19AF" w:rsidP="004E19AF">
      <w:pPr>
        <w:numPr>
          <w:ilvl w:val="1"/>
          <w:numId w:val="38"/>
        </w:numPr>
        <w:spacing w:before="120" w:after="120" w:line="240" w:lineRule="auto"/>
        <w:jc w:val="both"/>
        <w:rPr>
          <w:b/>
        </w:rPr>
      </w:pPr>
      <w:r w:rsidRPr="00A769AF">
        <w:t>The</w:t>
      </w:r>
      <w:r>
        <w:rPr>
          <w:b/>
        </w:rPr>
        <w:t xml:space="preserve"> </w:t>
      </w:r>
      <w:r w:rsidRPr="00B359C9">
        <w:t>Parties are</w:t>
      </w:r>
      <w:r>
        <w:t xml:space="preserve"> each</w:t>
      </w:r>
      <w:r w:rsidRPr="00B359C9">
        <w:t xml:space="preserve"> responsible for ensuring that the Shared Personal Data is transferred securely. Each </w:t>
      </w:r>
      <w:r>
        <w:t>p</w:t>
      </w:r>
      <w:r w:rsidRPr="00B359C9">
        <w:t>arty shall at all times process the Shared Personal Data in a manner that ensures appropriate security of the Shared Personal Data, including protection against unauthorised or unlawful processing and against accidental loss, destruction or damage, using appropriate technical and organisational measures which, at a minimum, meet the standard required by Article 32 of the UK GDPR)</w:t>
      </w:r>
      <w:r>
        <w:t>.</w:t>
      </w:r>
    </w:p>
    <w:p w14:paraId="2458462D" w14:textId="77777777" w:rsidR="004E19AF" w:rsidRDefault="004E19AF" w:rsidP="004E19AF">
      <w:pPr>
        <w:numPr>
          <w:ilvl w:val="0"/>
          <w:numId w:val="38"/>
        </w:numPr>
        <w:spacing w:before="120" w:after="120" w:line="240" w:lineRule="auto"/>
        <w:jc w:val="both"/>
        <w:rPr>
          <w:b/>
        </w:rPr>
      </w:pPr>
      <w:r w:rsidRPr="00C0002D">
        <w:rPr>
          <w:b/>
        </w:rPr>
        <w:t>Term of this Agreement</w:t>
      </w:r>
    </w:p>
    <w:p w14:paraId="6988ED15" w14:textId="3A0B532F" w:rsidR="004E19AF" w:rsidRDefault="004E19AF" w:rsidP="004E19AF">
      <w:pPr>
        <w:numPr>
          <w:ilvl w:val="1"/>
          <w:numId w:val="38"/>
        </w:numPr>
        <w:spacing w:before="120" w:after="120" w:line="240" w:lineRule="auto"/>
        <w:jc w:val="both"/>
      </w:pPr>
      <w:r w:rsidRPr="00240DFA">
        <w:t xml:space="preserve">This Schedule </w:t>
      </w:r>
      <w:r>
        <w:t>[</w:t>
      </w:r>
      <w:r w:rsidR="00A1771E">
        <w:t>Annex 3</w:t>
      </w:r>
      <w:r>
        <w:t>]</w:t>
      </w:r>
      <w:r w:rsidRPr="00240DFA">
        <w:t xml:space="preserve"> shall continue to apply at all times when one or both of the parties are processing the Shared Personal Data received from the other party, and notwithstanding the termination or expiry of the Agreement. </w:t>
      </w:r>
    </w:p>
    <w:p w14:paraId="44FC3C6F" w14:textId="77777777" w:rsidR="004E19AF" w:rsidRPr="00240DFA" w:rsidRDefault="004E19AF" w:rsidP="004E19AF">
      <w:pPr>
        <w:numPr>
          <w:ilvl w:val="1"/>
          <w:numId w:val="38"/>
        </w:numPr>
        <w:spacing w:before="120" w:after="120" w:line="240" w:lineRule="auto"/>
        <w:jc w:val="both"/>
      </w:pPr>
      <w:r w:rsidRPr="00240DFA">
        <w:rPr>
          <w:rFonts w:cs="Arial"/>
        </w:rPr>
        <w:lastRenderedPageBreak/>
        <w:t xml:space="preserve">Each Party reserves the right to terminate the Agreement where the other party is in breach of its obligations under this Clause </w:t>
      </w:r>
      <w:r>
        <w:rPr>
          <w:rFonts w:cs="Arial"/>
        </w:rPr>
        <w:t>5</w:t>
      </w:r>
      <w:r w:rsidRPr="00240DFA">
        <w:rPr>
          <w:rFonts w:cs="Arial"/>
        </w:rPr>
        <w:t xml:space="preserve"> and where the other party fails to rectify the breach within a month of receiving a notice requesting the rectification.</w:t>
      </w:r>
    </w:p>
    <w:p w14:paraId="0378C533" w14:textId="77777777" w:rsidR="00846830" w:rsidRDefault="00846830" w:rsidP="00100D1B">
      <w:pPr>
        <w:pStyle w:val="NoNumUntitledsubclause1"/>
        <w:ind w:left="0"/>
      </w:pPr>
    </w:p>
    <w:p w14:paraId="4B31DD51" w14:textId="08933E54" w:rsidR="00846830" w:rsidRPr="00100D1B" w:rsidRDefault="004D3710" w:rsidP="00E30DD9">
      <w:pPr>
        <w:pStyle w:val="DefinedTermPara"/>
        <w:rPr>
          <w:sz w:val="20"/>
        </w:rPr>
      </w:pPr>
      <w:r w:rsidRPr="00100D1B">
        <w:rPr>
          <w:sz w:val="20"/>
        </w:rPr>
        <w:t>N</w:t>
      </w:r>
      <w:r w:rsidR="008F2CCA" w:rsidRPr="00100D1B">
        <w:rPr>
          <w:sz w:val="20"/>
        </w:rPr>
        <w:t>.</w:t>
      </w:r>
      <w:r w:rsidRPr="00100D1B">
        <w:rPr>
          <w:sz w:val="20"/>
        </w:rPr>
        <w:t xml:space="preserve">B. </w:t>
      </w:r>
      <w:r w:rsidR="00846830" w:rsidRPr="00100D1B">
        <w:rPr>
          <w:sz w:val="20"/>
        </w:rPr>
        <w:t>the terms controller, processor, data subject, personal data, personal data breach, processing and appropriate technical and organisational measures shall have the meanings given to them in the Data Protection Legislation.</w:t>
      </w:r>
    </w:p>
    <w:p w14:paraId="438E43C6" w14:textId="77777777" w:rsidR="004E19AF" w:rsidRPr="00F239D3" w:rsidRDefault="004E19AF" w:rsidP="00F239D3"/>
    <w:p w14:paraId="5DFC1D35" w14:textId="77777777" w:rsidR="00F239D3" w:rsidRDefault="00F239D3" w:rsidP="00357AD9">
      <w:pPr>
        <w:pStyle w:val="Heading3"/>
        <w:jc w:val="center"/>
        <w:rPr>
          <w:rFonts w:asciiTheme="minorHAnsi" w:eastAsia="Calibri" w:hAnsiTheme="minorHAnsi"/>
          <w:color w:val="462666"/>
        </w:rPr>
      </w:pPr>
    </w:p>
    <w:p w14:paraId="19D66EF8" w14:textId="5CDC0562" w:rsidR="00F239D3" w:rsidRDefault="00F239D3" w:rsidP="00357AD9">
      <w:pPr>
        <w:pStyle w:val="Heading3"/>
        <w:jc w:val="center"/>
        <w:rPr>
          <w:rFonts w:asciiTheme="minorHAnsi" w:eastAsia="Calibri" w:hAnsiTheme="minorHAnsi"/>
          <w:color w:val="462666"/>
        </w:rPr>
      </w:pPr>
    </w:p>
    <w:p w14:paraId="7FC76022" w14:textId="1EBFE8E5" w:rsidR="00A54B79" w:rsidRDefault="00A54B79" w:rsidP="00A54B79"/>
    <w:p w14:paraId="43566C70" w14:textId="658AD6F5" w:rsidR="00A54B79" w:rsidRDefault="00A54B79" w:rsidP="00A54B79"/>
    <w:p w14:paraId="1A655FC8" w14:textId="3E1828EA" w:rsidR="00A54B79" w:rsidRDefault="00A54B79" w:rsidP="00A54B79"/>
    <w:p w14:paraId="3FE667C2" w14:textId="052753A6" w:rsidR="00A54B79" w:rsidRDefault="00A54B79" w:rsidP="00A54B79"/>
    <w:p w14:paraId="50C0B66F" w14:textId="0C23A3D5" w:rsidR="00A54B79" w:rsidRDefault="00A54B79" w:rsidP="00A54B79"/>
    <w:p w14:paraId="4E50DE3F" w14:textId="0F6AF5C0" w:rsidR="00A54B79" w:rsidRDefault="00A54B79" w:rsidP="00A54B79"/>
    <w:p w14:paraId="15627895" w14:textId="7DB89795" w:rsidR="00A54B79" w:rsidRDefault="00A54B79" w:rsidP="00A54B79"/>
    <w:p w14:paraId="2D9C3CD2" w14:textId="5DD60A58" w:rsidR="00A54B79" w:rsidRDefault="00A54B79" w:rsidP="00A54B79"/>
    <w:p w14:paraId="7757CBCD" w14:textId="7E325EA5" w:rsidR="00A54B79" w:rsidRDefault="00A54B79" w:rsidP="00A54B79"/>
    <w:p w14:paraId="6D65E4C9" w14:textId="7906F52B" w:rsidR="00A54B79" w:rsidRDefault="00A54B79" w:rsidP="00A54B79"/>
    <w:p w14:paraId="1AF86018" w14:textId="458B3ABB" w:rsidR="00A54B79" w:rsidRDefault="00A54B79" w:rsidP="00A54B79"/>
    <w:p w14:paraId="0958F2C0" w14:textId="346568EC" w:rsidR="00A54B79" w:rsidRDefault="00A54B79" w:rsidP="00A54B79"/>
    <w:p w14:paraId="3176EFEA" w14:textId="3ADEB71B" w:rsidR="00A54B79" w:rsidRDefault="00A54B79" w:rsidP="00A54B79"/>
    <w:p w14:paraId="0D234B26" w14:textId="1E069718" w:rsidR="00A54B79" w:rsidRDefault="00A54B79" w:rsidP="00A54B79"/>
    <w:p w14:paraId="7DDF4696" w14:textId="79A3E4A5" w:rsidR="00A54B79" w:rsidRDefault="00A54B79" w:rsidP="00A54B79"/>
    <w:p w14:paraId="1F878D66" w14:textId="2E48347C" w:rsidR="00A54B79" w:rsidRDefault="00A54B79" w:rsidP="00A54B79"/>
    <w:p w14:paraId="231235E4" w14:textId="0CAA3230" w:rsidR="00A54B79" w:rsidRDefault="00A54B79" w:rsidP="00A54B79"/>
    <w:p w14:paraId="7854246A" w14:textId="4F05F390" w:rsidR="00A54B79" w:rsidRDefault="00A54B79" w:rsidP="00A54B79"/>
    <w:p w14:paraId="325DBB4C" w14:textId="79E343B2" w:rsidR="00A54B79" w:rsidRDefault="00A54B79" w:rsidP="00A54B79"/>
    <w:p w14:paraId="1EA8FDE0" w14:textId="77777777" w:rsidR="001636B2" w:rsidRPr="00A54B79" w:rsidRDefault="001636B2" w:rsidP="00A54B79"/>
    <w:p w14:paraId="0CF6C158" w14:textId="77777777" w:rsidR="00F239D3" w:rsidRDefault="00F239D3" w:rsidP="00357AD9">
      <w:pPr>
        <w:pStyle w:val="Heading3"/>
        <w:jc w:val="center"/>
        <w:rPr>
          <w:rFonts w:asciiTheme="minorHAnsi" w:eastAsia="Calibri" w:hAnsiTheme="minorHAnsi"/>
          <w:color w:val="462666"/>
        </w:rPr>
      </w:pPr>
    </w:p>
    <w:p w14:paraId="120BCEE3" w14:textId="42BC0A8F" w:rsidR="007871AD" w:rsidRDefault="00A54B79" w:rsidP="00357AD9">
      <w:pPr>
        <w:pStyle w:val="Heading3"/>
        <w:jc w:val="center"/>
        <w:rPr>
          <w:rFonts w:asciiTheme="minorHAnsi" w:eastAsia="Calibri" w:hAnsiTheme="minorHAnsi"/>
          <w:color w:val="462666"/>
        </w:rPr>
      </w:pPr>
      <w:bookmarkStart w:id="128" w:name="_Toc107572937"/>
      <w:r>
        <w:rPr>
          <w:rFonts w:asciiTheme="minorHAnsi" w:eastAsia="Calibri" w:hAnsiTheme="minorHAnsi"/>
          <w:color w:val="462666"/>
        </w:rPr>
        <w:t>Annex 4</w:t>
      </w:r>
      <w:r w:rsidR="00753BC3">
        <w:rPr>
          <w:rFonts w:asciiTheme="minorHAnsi" w:eastAsia="Calibri" w:hAnsiTheme="minorHAnsi"/>
          <w:color w:val="462666"/>
        </w:rPr>
        <w:t xml:space="preserve"> </w:t>
      </w:r>
      <w:r w:rsidR="007871AD">
        <w:rPr>
          <w:rFonts w:asciiTheme="minorHAnsi" w:eastAsia="Calibri" w:hAnsiTheme="minorHAnsi"/>
          <w:color w:val="462666"/>
        </w:rPr>
        <w:t>–</w:t>
      </w:r>
      <w:r w:rsidR="00753BC3">
        <w:rPr>
          <w:rFonts w:asciiTheme="minorHAnsi" w:eastAsia="Calibri" w:hAnsiTheme="minorHAnsi"/>
          <w:color w:val="462666"/>
        </w:rPr>
        <w:t xml:space="preserve"> </w:t>
      </w:r>
      <w:r w:rsidR="007871AD">
        <w:rPr>
          <w:rFonts w:asciiTheme="minorHAnsi" w:eastAsia="Calibri" w:hAnsiTheme="minorHAnsi"/>
          <w:color w:val="462666"/>
        </w:rPr>
        <w:t>Data Sharing Particulars</w:t>
      </w:r>
      <w:bookmarkEnd w:id="128"/>
    </w:p>
    <w:p w14:paraId="0290BB7B" w14:textId="77777777" w:rsidR="007871AD" w:rsidRDefault="007871AD" w:rsidP="00705706">
      <w:pPr>
        <w:pStyle w:val="Heading3"/>
        <w:spacing w:before="0"/>
        <w:jc w:val="center"/>
        <w:rPr>
          <w:rFonts w:asciiTheme="minorHAnsi" w:eastAsia="Calibri" w:hAnsiTheme="minorHAnsi" w:cstheme="minorHAnsi"/>
          <w:color w:val="462666"/>
          <w:sz w:val="24"/>
          <w:szCs w:val="24"/>
        </w:rPr>
      </w:pPr>
    </w:p>
    <w:p w14:paraId="75BCC08A" w14:textId="77777777" w:rsidR="00357AD9" w:rsidRPr="00BF6418" w:rsidRDefault="00357AD9" w:rsidP="00357AD9">
      <w:pPr>
        <w:shd w:val="clear" w:color="auto" w:fill="FFFFFF"/>
        <w:tabs>
          <w:tab w:val="left" w:pos="0"/>
          <w:tab w:val="left" w:pos="3544"/>
        </w:tabs>
        <w:spacing w:after="0" w:line="300" w:lineRule="atLeast"/>
        <w:ind w:left="567" w:right="459" w:hanging="567"/>
        <w:jc w:val="center"/>
        <w:rPr>
          <w:rFonts w:cs="Arial"/>
          <w:b/>
          <w:caps/>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1"/>
        <w:gridCol w:w="4847"/>
      </w:tblGrid>
      <w:tr w:rsidR="00357AD9" w:rsidRPr="00BF6418" w14:paraId="2E704B24" w14:textId="77777777" w:rsidTr="00242C6E">
        <w:tc>
          <w:tcPr>
            <w:tcW w:w="3971" w:type="dxa"/>
            <w:tcBorders>
              <w:top w:val="single" w:sz="4" w:space="0" w:color="000000"/>
              <w:left w:val="single" w:sz="4" w:space="0" w:color="000000"/>
              <w:bottom w:val="single" w:sz="4" w:space="0" w:color="000000"/>
              <w:right w:val="single" w:sz="4" w:space="0" w:color="000000"/>
            </w:tcBorders>
            <w:hideMark/>
          </w:tcPr>
          <w:p w14:paraId="65336425" w14:textId="77777777" w:rsidR="00357AD9" w:rsidRPr="00BF6418" w:rsidRDefault="00357AD9" w:rsidP="00242C6E">
            <w:pPr>
              <w:overflowPunct w:val="0"/>
              <w:autoSpaceDE w:val="0"/>
              <w:autoSpaceDN w:val="0"/>
              <w:adjustRightInd w:val="0"/>
              <w:ind w:left="567" w:hanging="567"/>
              <w:textAlignment w:val="baseline"/>
              <w:rPr>
                <w:rFonts w:eastAsia="Helvetica Neue" w:cs="Arial"/>
                <w:b/>
                <w:color w:val="000000"/>
              </w:rPr>
            </w:pPr>
            <w:r w:rsidRPr="00BF6418">
              <w:rPr>
                <w:rFonts w:eastAsia="Helvetica Neue" w:cs="Arial"/>
                <w:b/>
              </w:rPr>
              <w:t>Description</w:t>
            </w:r>
          </w:p>
        </w:tc>
        <w:tc>
          <w:tcPr>
            <w:tcW w:w="4847" w:type="dxa"/>
            <w:tcBorders>
              <w:top w:val="single" w:sz="4" w:space="0" w:color="000000"/>
              <w:left w:val="single" w:sz="4" w:space="0" w:color="000000"/>
              <w:bottom w:val="single" w:sz="4" w:space="0" w:color="000000"/>
              <w:right w:val="single" w:sz="4" w:space="0" w:color="000000"/>
            </w:tcBorders>
            <w:hideMark/>
          </w:tcPr>
          <w:p w14:paraId="7F95BC93" w14:textId="77777777" w:rsidR="00357AD9" w:rsidRPr="00BF6418" w:rsidRDefault="00357AD9" w:rsidP="00242C6E">
            <w:pPr>
              <w:overflowPunct w:val="0"/>
              <w:autoSpaceDE w:val="0"/>
              <w:autoSpaceDN w:val="0"/>
              <w:adjustRightInd w:val="0"/>
              <w:ind w:left="567" w:hanging="567"/>
              <w:textAlignment w:val="baseline"/>
              <w:rPr>
                <w:rFonts w:eastAsia="Helvetica Neue" w:cs="Arial"/>
                <w:b/>
                <w:color w:val="000000"/>
              </w:rPr>
            </w:pPr>
            <w:r w:rsidRPr="00BF6418">
              <w:rPr>
                <w:rFonts w:eastAsia="Helvetica Neue" w:cs="Arial"/>
                <w:b/>
              </w:rPr>
              <w:t>Details</w:t>
            </w:r>
          </w:p>
        </w:tc>
      </w:tr>
      <w:tr w:rsidR="00357AD9" w:rsidRPr="00BF6418" w14:paraId="144E6280" w14:textId="77777777" w:rsidTr="00242C6E">
        <w:tc>
          <w:tcPr>
            <w:tcW w:w="3971" w:type="dxa"/>
            <w:tcBorders>
              <w:top w:val="single" w:sz="4" w:space="0" w:color="000000"/>
              <w:left w:val="single" w:sz="4" w:space="0" w:color="000000"/>
              <w:bottom w:val="single" w:sz="4" w:space="0" w:color="000000"/>
              <w:right w:val="single" w:sz="4" w:space="0" w:color="000000"/>
            </w:tcBorders>
            <w:hideMark/>
          </w:tcPr>
          <w:p w14:paraId="24FF61BF" w14:textId="77777777" w:rsidR="00357AD9" w:rsidRPr="00BF6418" w:rsidRDefault="00357AD9" w:rsidP="00242C6E">
            <w:pPr>
              <w:overflowPunct w:val="0"/>
              <w:autoSpaceDE w:val="0"/>
              <w:autoSpaceDN w:val="0"/>
              <w:adjustRightInd w:val="0"/>
              <w:textAlignment w:val="baseline"/>
              <w:rPr>
                <w:rFonts w:eastAsia="Helvetica Neue" w:cs="Arial"/>
                <w:color w:val="000000"/>
              </w:rPr>
            </w:pPr>
            <w:r w:rsidRPr="00BF6418">
              <w:rPr>
                <w:rFonts w:eastAsia="Helvetica Neue" w:cs="Arial"/>
              </w:rPr>
              <w:t>Nature and Business Purpose of Data Sharing</w:t>
            </w:r>
          </w:p>
        </w:tc>
        <w:tc>
          <w:tcPr>
            <w:tcW w:w="4847" w:type="dxa"/>
            <w:tcBorders>
              <w:top w:val="single" w:sz="4" w:space="0" w:color="000000"/>
              <w:left w:val="single" w:sz="4" w:space="0" w:color="000000"/>
              <w:bottom w:val="single" w:sz="4" w:space="0" w:color="000000"/>
              <w:right w:val="single" w:sz="4" w:space="0" w:color="000000"/>
            </w:tcBorders>
            <w:hideMark/>
          </w:tcPr>
          <w:p w14:paraId="7455A2AB" w14:textId="2E66727F" w:rsidR="00357AD9" w:rsidRPr="00BF6418" w:rsidRDefault="00357AD9" w:rsidP="00242C6E">
            <w:pPr>
              <w:overflowPunct w:val="0"/>
              <w:autoSpaceDE w:val="0"/>
              <w:autoSpaceDN w:val="0"/>
              <w:adjustRightInd w:val="0"/>
              <w:textAlignment w:val="baseline"/>
              <w:rPr>
                <w:rFonts w:eastAsia="Helvetica Neue" w:cs="Arial"/>
                <w:highlight w:val="yellow"/>
              </w:rPr>
            </w:pPr>
            <w:r>
              <w:rPr>
                <w:rFonts w:eastAsia="Helvetica Neue" w:cs="Arial"/>
                <w:highlight w:val="yellow"/>
              </w:rPr>
              <w:t>[Set out details of the nature and business purposes of the data sharing – you may link this to the main contract between the parties]</w:t>
            </w:r>
          </w:p>
        </w:tc>
      </w:tr>
      <w:tr w:rsidR="00357AD9" w:rsidRPr="00BF6418" w14:paraId="172A40A3" w14:textId="77777777" w:rsidTr="00242C6E">
        <w:tc>
          <w:tcPr>
            <w:tcW w:w="3971" w:type="dxa"/>
            <w:tcBorders>
              <w:top w:val="single" w:sz="4" w:space="0" w:color="000000"/>
              <w:left w:val="single" w:sz="4" w:space="0" w:color="000000"/>
              <w:bottom w:val="single" w:sz="4" w:space="0" w:color="000000"/>
              <w:right w:val="single" w:sz="4" w:space="0" w:color="000000"/>
            </w:tcBorders>
          </w:tcPr>
          <w:p w14:paraId="1E257D07" w14:textId="77777777" w:rsidR="00357AD9" w:rsidRPr="00BF6418" w:rsidRDefault="00357AD9" w:rsidP="00242C6E">
            <w:pPr>
              <w:overflowPunct w:val="0"/>
              <w:autoSpaceDE w:val="0"/>
              <w:autoSpaceDN w:val="0"/>
              <w:adjustRightInd w:val="0"/>
              <w:ind w:left="567" w:hanging="567"/>
              <w:textAlignment w:val="baseline"/>
              <w:rPr>
                <w:rFonts w:eastAsia="Helvetica Neue" w:cs="Arial"/>
              </w:rPr>
            </w:pPr>
            <w:r>
              <w:rPr>
                <w:rFonts w:eastAsia="Helvetica Neue" w:cs="Arial"/>
              </w:rPr>
              <w:t>Categories of data subject</w:t>
            </w:r>
          </w:p>
        </w:tc>
        <w:tc>
          <w:tcPr>
            <w:tcW w:w="4847" w:type="dxa"/>
            <w:tcBorders>
              <w:top w:val="single" w:sz="4" w:space="0" w:color="000000"/>
              <w:left w:val="single" w:sz="4" w:space="0" w:color="000000"/>
              <w:bottom w:val="single" w:sz="4" w:space="0" w:color="000000"/>
              <w:right w:val="single" w:sz="4" w:space="0" w:color="000000"/>
            </w:tcBorders>
          </w:tcPr>
          <w:p w14:paraId="1F3A35AF" w14:textId="77777777" w:rsidR="00357AD9" w:rsidRPr="007417BC" w:rsidRDefault="00357AD9" w:rsidP="00242C6E">
            <w:pPr>
              <w:pBdr>
                <w:top w:val="nil"/>
                <w:left w:val="nil"/>
                <w:bottom w:val="nil"/>
                <w:right w:val="nil"/>
                <w:between w:val="nil"/>
              </w:pBdr>
              <w:rPr>
                <w:rFonts w:cs="Arial"/>
              </w:rPr>
            </w:pPr>
            <w:r>
              <w:rPr>
                <w:rFonts w:cs="Arial"/>
              </w:rPr>
              <w:t>[</w:t>
            </w:r>
            <w:r w:rsidRPr="00A769AF">
              <w:rPr>
                <w:rFonts w:cs="Arial"/>
                <w:highlight w:val="yellow"/>
              </w:rPr>
              <w:t>Please insert relevant information here</w:t>
            </w:r>
            <w:r>
              <w:rPr>
                <w:rFonts w:cs="Arial"/>
              </w:rPr>
              <w:t>]</w:t>
            </w:r>
          </w:p>
        </w:tc>
      </w:tr>
      <w:tr w:rsidR="00357AD9" w:rsidRPr="00BF6418" w14:paraId="009EFC25" w14:textId="77777777" w:rsidTr="00242C6E">
        <w:tc>
          <w:tcPr>
            <w:tcW w:w="3971" w:type="dxa"/>
            <w:tcBorders>
              <w:top w:val="single" w:sz="4" w:space="0" w:color="000000"/>
              <w:left w:val="single" w:sz="4" w:space="0" w:color="000000"/>
              <w:bottom w:val="single" w:sz="4" w:space="0" w:color="000000"/>
              <w:right w:val="single" w:sz="4" w:space="0" w:color="000000"/>
            </w:tcBorders>
            <w:hideMark/>
          </w:tcPr>
          <w:p w14:paraId="4AFE5A52" w14:textId="77777777" w:rsidR="00357AD9" w:rsidRPr="00BF6418" w:rsidRDefault="00357AD9" w:rsidP="00242C6E">
            <w:pPr>
              <w:overflowPunct w:val="0"/>
              <w:autoSpaceDE w:val="0"/>
              <w:autoSpaceDN w:val="0"/>
              <w:adjustRightInd w:val="0"/>
              <w:ind w:left="567" w:hanging="567"/>
              <w:textAlignment w:val="baseline"/>
              <w:rPr>
                <w:rFonts w:eastAsia="Helvetica Neue" w:cs="Arial"/>
                <w:color w:val="000000"/>
              </w:rPr>
            </w:pPr>
            <w:r w:rsidRPr="00BF6418">
              <w:rPr>
                <w:rFonts w:eastAsia="Helvetica Neue" w:cs="Arial"/>
              </w:rPr>
              <w:t xml:space="preserve">Personal </w:t>
            </w:r>
            <w:r>
              <w:rPr>
                <w:rFonts w:eastAsia="Helvetica Neue" w:cs="Arial"/>
              </w:rPr>
              <w:t>d</w:t>
            </w:r>
            <w:r w:rsidRPr="00BF6418">
              <w:rPr>
                <w:rFonts w:eastAsia="Helvetica Neue" w:cs="Arial"/>
              </w:rPr>
              <w:t xml:space="preserve">ata </w:t>
            </w:r>
            <w:r>
              <w:rPr>
                <w:rFonts w:eastAsia="Helvetica Neue" w:cs="Arial"/>
              </w:rPr>
              <w:t>c</w:t>
            </w:r>
            <w:r w:rsidRPr="00BF6418">
              <w:rPr>
                <w:rFonts w:eastAsia="Helvetica Neue" w:cs="Arial"/>
              </w:rPr>
              <w:t>ategories</w:t>
            </w:r>
          </w:p>
        </w:tc>
        <w:tc>
          <w:tcPr>
            <w:tcW w:w="4847" w:type="dxa"/>
            <w:tcBorders>
              <w:top w:val="single" w:sz="4" w:space="0" w:color="000000"/>
              <w:left w:val="single" w:sz="4" w:space="0" w:color="000000"/>
              <w:bottom w:val="single" w:sz="4" w:space="0" w:color="000000"/>
              <w:right w:val="single" w:sz="4" w:space="0" w:color="000000"/>
            </w:tcBorders>
            <w:hideMark/>
          </w:tcPr>
          <w:p w14:paraId="1ADBE2F8" w14:textId="67CB06A7" w:rsidR="00357AD9" w:rsidRPr="00A769AF" w:rsidRDefault="00357AD9" w:rsidP="00242C6E">
            <w:pPr>
              <w:pBdr>
                <w:top w:val="nil"/>
                <w:left w:val="nil"/>
                <w:bottom w:val="nil"/>
                <w:right w:val="nil"/>
                <w:between w:val="nil"/>
              </w:pBdr>
              <w:rPr>
                <w:rFonts w:cs="Arial"/>
              </w:rPr>
            </w:pPr>
            <w:r>
              <w:rPr>
                <w:rFonts w:cs="Arial"/>
              </w:rPr>
              <w:t>[</w:t>
            </w:r>
            <w:r w:rsidRPr="00A769AF">
              <w:rPr>
                <w:rFonts w:cs="Arial"/>
                <w:highlight w:val="yellow"/>
              </w:rPr>
              <w:t>Please insert relevant information here</w:t>
            </w:r>
            <w:r>
              <w:rPr>
                <w:rFonts w:cs="Arial"/>
              </w:rPr>
              <w:t>] – breakdown by category of data subject if the personal data or mo</w:t>
            </w:r>
            <w:r w:rsidR="00966CA1">
              <w:rPr>
                <w:rFonts w:cs="Arial"/>
              </w:rPr>
              <w:t>r</w:t>
            </w:r>
            <w:r>
              <w:rPr>
                <w:rFonts w:cs="Arial"/>
              </w:rPr>
              <w:t>e than one category of data subject is to be shared</w:t>
            </w:r>
          </w:p>
        </w:tc>
      </w:tr>
    </w:tbl>
    <w:p w14:paraId="48C1F8DD" w14:textId="67BA0010" w:rsidR="007871AD" w:rsidRDefault="007871AD" w:rsidP="00705706">
      <w:pPr>
        <w:pStyle w:val="Heading3"/>
        <w:spacing w:before="0"/>
        <w:jc w:val="center"/>
        <w:rPr>
          <w:rFonts w:asciiTheme="minorHAnsi" w:eastAsia="Calibri" w:hAnsiTheme="minorHAnsi" w:cstheme="minorHAnsi"/>
          <w:color w:val="462666"/>
          <w:sz w:val="24"/>
          <w:szCs w:val="24"/>
        </w:rPr>
      </w:pPr>
    </w:p>
    <w:p w14:paraId="2D0EE9BC" w14:textId="77777777" w:rsidR="007871AD" w:rsidRDefault="007871AD" w:rsidP="00705706">
      <w:pPr>
        <w:pStyle w:val="Heading3"/>
        <w:spacing w:before="0"/>
        <w:jc w:val="center"/>
        <w:rPr>
          <w:rFonts w:asciiTheme="minorHAnsi" w:eastAsia="Calibri" w:hAnsiTheme="minorHAnsi" w:cstheme="minorHAnsi"/>
          <w:color w:val="462666"/>
          <w:sz w:val="24"/>
          <w:szCs w:val="24"/>
        </w:rPr>
      </w:pPr>
    </w:p>
    <w:p w14:paraId="4669B3FC" w14:textId="77777777" w:rsidR="007871AD" w:rsidRDefault="007871AD" w:rsidP="00705706">
      <w:pPr>
        <w:pStyle w:val="Heading3"/>
        <w:spacing w:before="0"/>
        <w:jc w:val="center"/>
        <w:rPr>
          <w:rFonts w:asciiTheme="minorHAnsi" w:eastAsia="Calibri" w:hAnsiTheme="minorHAnsi" w:cstheme="minorHAnsi"/>
          <w:color w:val="462666"/>
          <w:sz w:val="24"/>
          <w:szCs w:val="24"/>
        </w:rPr>
      </w:pPr>
    </w:p>
    <w:p w14:paraId="612D41E6" w14:textId="77777777" w:rsidR="007871AD" w:rsidRDefault="007871AD" w:rsidP="00705706">
      <w:pPr>
        <w:pStyle w:val="Heading3"/>
        <w:spacing w:before="0"/>
        <w:jc w:val="center"/>
        <w:rPr>
          <w:rFonts w:asciiTheme="minorHAnsi" w:eastAsia="Calibri" w:hAnsiTheme="minorHAnsi" w:cstheme="minorHAnsi"/>
          <w:color w:val="462666"/>
          <w:sz w:val="24"/>
          <w:szCs w:val="24"/>
        </w:rPr>
      </w:pPr>
    </w:p>
    <w:p w14:paraId="2AA6EB1A"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7A625BB3"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7A6D4D02"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29235962"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56D087E3"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463609FB"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38C28576"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63E2375E"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6C06D992"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68C910C5"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6F3C216B"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1B4E9234"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5FB22DAD"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7E5D0AF7"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42C73B67"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32A81CB5"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2DD04F53"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65398F0D"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4E5D68A7"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2D04CC1B"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07DB23AC"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4009D366" w14:textId="72CB201D" w:rsidR="00357AD9" w:rsidRDefault="00357AD9" w:rsidP="00705706">
      <w:pPr>
        <w:pStyle w:val="Heading3"/>
        <w:spacing w:before="0"/>
        <w:jc w:val="center"/>
        <w:rPr>
          <w:rFonts w:asciiTheme="minorHAnsi" w:eastAsia="Calibri" w:hAnsiTheme="minorHAnsi" w:cstheme="minorHAnsi"/>
          <w:color w:val="462666"/>
          <w:sz w:val="24"/>
          <w:szCs w:val="24"/>
        </w:rPr>
      </w:pPr>
    </w:p>
    <w:p w14:paraId="759BE481" w14:textId="77777777" w:rsidR="00966CA1" w:rsidRPr="00966CA1" w:rsidRDefault="00966CA1" w:rsidP="00966CA1"/>
    <w:p w14:paraId="7FA14AFE" w14:textId="77777777" w:rsidR="00357AD9" w:rsidRPr="00357AD9" w:rsidRDefault="00357AD9" w:rsidP="00357AD9"/>
    <w:p w14:paraId="10897654" w14:textId="77777777" w:rsidR="00357AD9" w:rsidRDefault="00357AD9" w:rsidP="00705706">
      <w:pPr>
        <w:pStyle w:val="Heading3"/>
        <w:spacing w:before="0"/>
        <w:jc w:val="center"/>
        <w:rPr>
          <w:rFonts w:asciiTheme="minorHAnsi" w:eastAsia="Calibri" w:hAnsiTheme="minorHAnsi" w:cstheme="minorHAnsi"/>
          <w:color w:val="462666"/>
          <w:sz w:val="24"/>
          <w:szCs w:val="24"/>
        </w:rPr>
      </w:pPr>
    </w:p>
    <w:p w14:paraId="3B5DE253" w14:textId="3BA4C243" w:rsidR="00427233" w:rsidRDefault="00357AD9" w:rsidP="00705706">
      <w:pPr>
        <w:pStyle w:val="Heading3"/>
        <w:spacing w:before="0"/>
        <w:jc w:val="center"/>
        <w:rPr>
          <w:rFonts w:asciiTheme="minorHAnsi" w:eastAsia="Calibri" w:hAnsiTheme="minorHAnsi" w:cstheme="minorHAnsi"/>
          <w:color w:val="462666"/>
          <w:sz w:val="24"/>
          <w:szCs w:val="24"/>
        </w:rPr>
      </w:pPr>
      <w:bookmarkStart w:id="129" w:name="_Toc107572938"/>
      <w:r>
        <w:rPr>
          <w:rFonts w:asciiTheme="minorHAnsi" w:eastAsia="Calibri" w:hAnsiTheme="minorHAnsi" w:cstheme="minorHAnsi"/>
          <w:color w:val="462666"/>
          <w:sz w:val="24"/>
          <w:szCs w:val="24"/>
        </w:rPr>
        <w:t xml:space="preserve">Annex </w:t>
      </w:r>
      <w:r w:rsidR="00A54B79">
        <w:rPr>
          <w:rFonts w:asciiTheme="minorHAnsi" w:eastAsia="Calibri" w:hAnsiTheme="minorHAnsi" w:cstheme="minorHAnsi"/>
          <w:color w:val="462666"/>
          <w:sz w:val="24"/>
          <w:szCs w:val="24"/>
        </w:rPr>
        <w:t>5</w:t>
      </w:r>
      <w:r>
        <w:rPr>
          <w:rFonts w:asciiTheme="minorHAnsi" w:eastAsia="Calibri" w:hAnsiTheme="minorHAnsi" w:cstheme="minorHAnsi"/>
          <w:color w:val="462666"/>
          <w:sz w:val="24"/>
          <w:szCs w:val="24"/>
        </w:rPr>
        <w:t xml:space="preserve"> - S</w:t>
      </w:r>
      <w:r w:rsidR="00427233" w:rsidRPr="000F472A">
        <w:rPr>
          <w:rFonts w:asciiTheme="minorHAnsi" w:eastAsia="Calibri" w:hAnsiTheme="minorHAnsi" w:cstheme="minorHAnsi"/>
          <w:color w:val="462666"/>
          <w:sz w:val="24"/>
          <w:szCs w:val="24"/>
        </w:rPr>
        <w:t>afeguarding Vulnerable Adults Policy and Procedure</w:t>
      </w:r>
      <w:bookmarkEnd w:id="129"/>
    </w:p>
    <w:p w14:paraId="57224790" w14:textId="77777777" w:rsidR="000F472A" w:rsidRPr="000F472A" w:rsidRDefault="000F472A" w:rsidP="000F472A"/>
    <w:p w14:paraId="72AE8A4D" w14:textId="17EE917B" w:rsidR="00835858" w:rsidRPr="00774EF7" w:rsidRDefault="0008261D" w:rsidP="00427233">
      <w:pPr>
        <w:jc w:val="center"/>
        <w:rPr>
          <w:rFonts w:eastAsia="Calibri" w:cstheme="minorHAnsi"/>
          <w:b/>
          <w:bCs/>
          <w:color w:val="FF0000"/>
          <w:sz w:val="24"/>
          <w:szCs w:val="24"/>
        </w:rPr>
      </w:pPr>
      <w:r>
        <w:rPr>
          <w:rFonts w:eastAsia="Calibri" w:cstheme="minorHAnsi"/>
          <w:b/>
          <w:bCs/>
          <w:color w:val="FF0000"/>
          <w:sz w:val="24"/>
          <w:szCs w:val="24"/>
        </w:rPr>
        <w:object w:dxaOrig="1508" w:dyaOrig="984" w14:anchorId="364FD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1" o:title=""/>
          </v:shape>
          <o:OLEObject Type="Embed" ProgID="Acrobat.Document.DC" ShapeID="_x0000_i1025" DrawAspect="Icon" ObjectID="_1785238218" r:id="rId12"/>
        </w:object>
      </w:r>
    </w:p>
    <w:p w14:paraId="0CEAA5E5" w14:textId="77777777" w:rsidR="00427233" w:rsidRPr="00774EF7" w:rsidRDefault="00427233" w:rsidP="0BD96000">
      <w:pPr>
        <w:jc w:val="center"/>
        <w:rPr>
          <w:rFonts w:eastAsia="Calibri" w:cstheme="minorHAnsi"/>
          <w:b/>
          <w:bCs/>
          <w:color w:val="FF0000"/>
          <w:sz w:val="24"/>
          <w:szCs w:val="24"/>
        </w:rPr>
      </w:pPr>
    </w:p>
    <w:sectPr w:rsidR="00427233" w:rsidRPr="00774EF7" w:rsidSect="0053668A">
      <w:footerReference w:type="first" r:id="rId13"/>
      <w:pgSz w:w="11900" w:h="16840"/>
      <w:pgMar w:top="828" w:right="1418" w:bottom="1276" w:left="1418" w:header="397"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2BD02" w14:textId="77777777" w:rsidR="000F7962" w:rsidRDefault="000F7962" w:rsidP="008D4A06">
      <w:pPr>
        <w:spacing w:after="0" w:line="240" w:lineRule="auto"/>
      </w:pPr>
      <w:r>
        <w:separator/>
      </w:r>
    </w:p>
  </w:endnote>
  <w:endnote w:type="continuationSeparator" w:id="0">
    <w:p w14:paraId="60CD4807" w14:textId="77777777" w:rsidR="000F7962" w:rsidRDefault="000F7962" w:rsidP="008D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6725" w14:textId="77777777" w:rsidR="00383533" w:rsidRPr="00674FCB" w:rsidRDefault="00383533" w:rsidP="00DA1784">
    <w:pPr>
      <w:pStyle w:val="ARUKFooter"/>
      <w:jc w:val="left"/>
      <w:rPr>
        <w:rFonts w:asciiTheme="minorHAnsi" w:hAnsiTheme="minorHAnsi" w:cs="Tahoma"/>
        <w:b/>
        <w:color w:val="462666"/>
        <w:szCs w:val="18"/>
      </w:rPr>
    </w:pPr>
    <w:r w:rsidRPr="00674FCB">
      <w:rPr>
        <w:rFonts w:ascii="Tahoma" w:hAnsi="Tahoma" w:cs="Tahoma"/>
        <w:b/>
        <w:color w:val="462666"/>
        <w:sz w:val="18"/>
        <w:szCs w:val="18"/>
      </w:rPr>
      <w:t>[</w:t>
    </w:r>
    <w:r w:rsidRPr="00674FCB">
      <w:rPr>
        <w:rFonts w:asciiTheme="minorHAnsi" w:hAnsiTheme="minorHAnsi" w:cs="Tahoma"/>
        <w:b/>
        <w:color w:val="462666"/>
        <w:szCs w:val="18"/>
        <w:highlight w:val="yellow"/>
      </w:rPr>
      <w:t>insert Contract name</w:t>
    </w:r>
    <w:r w:rsidRPr="00674FCB">
      <w:rPr>
        <w:rFonts w:asciiTheme="minorHAnsi" w:hAnsiTheme="minorHAnsi" w:cs="Tahoma"/>
        <w:b/>
        <w:color w:val="462666"/>
        <w:szCs w:val="18"/>
      </w:rPr>
      <w:t>]</w:t>
    </w:r>
    <w:r w:rsidRPr="00674FCB">
      <w:rPr>
        <w:rFonts w:asciiTheme="minorHAnsi" w:hAnsiTheme="minorHAnsi" w:cs="Tahoma"/>
        <w:b/>
        <w:color w:val="462666"/>
        <w:szCs w:val="18"/>
      </w:rPr>
      <w:tab/>
    </w:r>
    <w:r w:rsidRPr="00674FCB">
      <w:rPr>
        <w:rFonts w:asciiTheme="minorHAnsi" w:hAnsiTheme="minorHAnsi" w:cs="Tahoma"/>
        <w:b/>
        <w:color w:val="462666"/>
        <w:szCs w:val="18"/>
      </w:rPr>
      <w:tab/>
    </w:r>
    <w:r w:rsidRPr="00674FCB">
      <w:rPr>
        <w:rFonts w:asciiTheme="minorHAnsi" w:hAnsiTheme="minorHAnsi" w:cs="Tahoma"/>
        <w:b/>
        <w:color w:val="462666"/>
        <w:szCs w:val="18"/>
      </w:rPr>
      <w:tab/>
      <w:t xml:space="preserve">Conditions of Contract </w:t>
    </w:r>
    <w:r w:rsidRPr="00674FCB">
      <w:rPr>
        <w:rFonts w:asciiTheme="minorHAnsi" w:hAnsiTheme="minorHAnsi" w:cs="Tahoma"/>
        <w:b/>
        <w:color w:val="462666"/>
        <w:szCs w:val="18"/>
      </w:rPr>
      <w:tab/>
    </w:r>
    <w:r w:rsidRPr="00674FCB">
      <w:rPr>
        <w:rFonts w:asciiTheme="minorHAnsi" w:hAnsiTheme="minorHAnsi" w:cs="Tahoma"/>
        <w:b/>
        <w:color w:val="462666"/>
        <w:szCs w:val="18"/>
      </w:rPr>
      <w:tab/>
    </w:r>
    <w:r w:rsidRPr="00674FCB">
      <w:rPr>
        <w:rFonts w:asciiTheme="minorHAnsi" w:hAnsiTheme="minorHAnsi" w:cs="Tahoma"/>
        <w:b/>
        <w:color w:val="462666"/>
        <w:szCs w:val="18"/>
      </w:rPr>
      <w:tab/>
    </w:r>
    <w:r w:rsidRPr="00674FCB">
      <w:rPr>
        <w:rFonts w:asciiTheme="minorHAnsi" w:hAnsiTheme="minorHAnsi" w:cs="Tahoma"/>
        <w:b/>
        <w:color w:val="462666"/>
        <w:szCs w:val="18"/>
      </w:rPr>
      <w:tab/>
      <w:t xml:space="preserve">Page </w:t>
    </w:r>
    <w:r w:rsidRPr="00674FCB">
      <w:rPr>
        <w:rFonts w:asciiTheme="minorHAnsi" w:hAnsiTheme="minorHAnsi" w:cs="Tahoma"/>
        <w:b/>
        <w:color w:val="462666"/>
        <w:szCs w:val="18"/>
      </w:rPr>
      <w:fldChar w:fldCharType="begin"/>
    </w:r>
    <w:r w:rsidRPr="00674FCB">
      <w:rPr>
        <w:rFonts w:asciiTheme="minorHAnsi" w:hAnsiTheme="minorHAnsi" w:cs="Tahoma"/>
        <w:b/>
        <w:color w:val="462666"/>
        <w:szCs w:val="18"/>
      </w:rPr>
      <w:instrText xml:space="preserve"> PAGE   \* MERGEFORMAT </w:instrText>
    </w:r>
    <w:r w:rsidRPr="00674FCB">
      <w:rPr>
        <w:rFonts w:asciiTheme="minorHAnsi" w:hAnsiTheme="minorHAnsi" w:cs="Tahoma"/>
        <w:b/>
        <w:color w:val="462666"/>
        <w:szCs w:val="18"/>
      </w:rPr>
      <w:fldChar w:fldCharType="separate"/>
    </w:r>
    <w:r>
      <w:rPr>
        <w:rFonts w:asciiTheme="minorHAnsi" w:hAnsiTheme="minorHAnsi" w:cs="Tahoma"/>
        <w:b/>
        <w:noProof/>
        <w:color w:val="462666"/>
        <w:szCs w:val="18"/>
      </w:rPr>
      <w:t>3</w:t>
    </w:r>
    <w:r w:rsidRPr="00674FCB">
      <w:rPr>
        <w:rFonts w:asciiTheme="minorHAnsi" w:hAnsiTheme="minorHAnsi" w:cs="Tahoma"/>
        <w:b/>
        <w:noProof/>
        <w:color w:val="462666"/>
        <w:szCs w:val="18"/>
      </w:rPr>
      <w:fldChar w:fldCharType="end"/>
    </w:r>
  </w:p>
  <w:p w14:paraId="6BA2CDBB" w14:textId="77777777" w:rsidR="00383533" w:rsidRPr="00674FCB" w:rsidRDefault="00383533" w:rsidP="00DA1784">
    <w:pPr>
      <w:pStyle w:val="Footer"/>
      <w:rPr>
        <w:color w:val="462666"/>
        <w:sz w:val="24"/>
      </w:rPr>
    </w:pPr>
  </w:p>
  <w:p w14:paraId="5FBB7039" w14:textId="77777777" w:rsidR="00383533" w:rsidRPr="00674FCB" w:rsidRDefault="00383533">
    <w:pPr>
      <w:pStyle w:val="Footer"/>
      <w:rPr>
        <w:color w:val="4626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C4D7" w14:textId="77777777" w:rsidR="00383533" w:rsidRPr="00584AAC" w:rsidRDefault="00383533" w:rsidP="00A366B2">
    <w:pPr>
      <w:pStyle w:val="ARUKFooter"/>
      <w:jc w:val="left"/>
      <w:rPr>
        <w:rFonts w:asciiTheme="minorHAnsi" w:hAnsiTheme="minorHAnsi" w:cs="Tahoma"/>
        <w:b/>
        <w:szCs w:val="18"/>
      </w:rPr>
    </w:pPr>
    <w:r w:rsidRPr="00584AAC">
      <w:rPr>
        <w:rFonts w:asciiTheme="minorHAnsi" w:hAnsiTheme="minorHAnsi" w:cs="Tahoma"/>
        <w:b/>
        <w:szCs w:val="18"/>
      </w:rPr>
      <w:t>[</w:t>
    </w:r>
    <w:r w:rsidRPr="00584AAC">
      <w:rPr>
        <w:rFonts w:asciiTheme="minorHAnsi" w:hAnsiTheme="minorHAnsi" w:cs="Tahoma"/>
        <w:b/>
        <w:szCs w:val="18"/>
        <w:highlight w:val="yellow"/>
      </w:rPr>
      <w:t>insert Contract name</w:t>
    </w:r>
    <w:r w:rsidRPr="00584AAC">
      <w:rPr>
        <w:rFonts w:asciiTheme="minorHAnsi" w:hAnsiTheme="minorHAnsi" w:cs="Tahoma"/>
        <w:b/>
        <w:szCs w:val="18"/>
      </w:rPr>
      <w:t>]</w:t>
    </w:r>
    <w:r w:rsidRPr="00584AAC">
      <w:rPr>
        <w:rFonts w:asciiTheme="minorHAnsi" w:hAnsiTheme="minorHAnsi" w:cs="Tahoma"/>
        <w:b/>
        <w:szCs w:val="18"/>
      </w:rPr>
      <w:tab/>
    </w:r>
    <w:r w:rsidRPr="00584AAC">
      <w:rPr>
        <w:rFonts w:asciiTheme="minorHAnsi" w:hAnsiTheme="minorHAnsi" w:cs="Tahoma"/>
        <w:b/>
        <w:szCs w:val="18"/>
      </w:rPr>
      <w:tab/>
      <w:t xml:space="preserve">Conditions of Contract </w:t>
    </w:r>
    <w:r w:rsidRPr="00584AAC">
      <w:rPr>
        <w:rFonts w:asciiTheme="minorHAnsi" w:hAnsiTheme="minorHAnsi" w:cs="Tahoma"/>
        <w:b/>
        <w:szCs w:val="18"/>
      </w:rPr>
      <w:tab/>
    </w:r>
    <w:r w:rsidRPr="00584AAC">
      <w:rPr>
        <w:rFonts w:asciiTheme="minorHAnsi" w:hAnsiTheme="minorHAnsi" w:cs="Tahoma"/>
        <w:b/>
        <w:szCs w:val="18"/>
      </w:rPr>
      <w:tab/>
    </w:r>
    <w:r w:rsidRPr="00584AAC">
      <w:rPr>
        <w:rFonts w:asciiTheme="minorHAnsi" w:hAnsiTheme="minorHAnsi" w:cs="Tahoma"/>
        <w:b/>
        <w:szCs w:val="18"/>
      </w:rPr>
      <w:tab/>
    </w:r>
    <w:r w:rsidRPr="00584AAC">
      <w:rPr>
        <w:rFonts w:asciiTheme="minorHAnsi" w:hAnsiTheme="minorHAnsi" w:cs="Tahoma"/>
        <w:b/>
        <w:szCs w:val="18"/>
      </w:rPr>
      <w:tab/>
      <w:t xml:space="preserve">Page </w:t>
    </w:r>
    <w:r w:rsidRPr="00584AAC">
      <w:rPr>
        <w:rFonts w:asciiTheme="minorHAnsi" w:hAnsiTheme="minorHAnsi" w:cs="Tahoma"/>
        <w:b/>
        <w:szCs w:val="18"/>
      </w:rPr>
      <w:fldChar w:fldCharType="begin"/>
    </w:r>
    <w:r w:rsidRPr="00584AAC">
      <w:rPr>
        <w:rFonts w:asciiTheme="minorHAnsi" w:hAnsiTheme="minorHAnsi" w:cs="Tahoma"/>
        <w:b/>
        <w:szCs w:val="18"/>
      </w:rPr>
      <w:instrText xml:space="preserve"> PAGE   \* MERGEFORMAT </w:instrText>
    </w:r>
    <w:r w:rsidRPr="00584AAC">
      <w:rPr>
        <w:rFonts w:asciiTheme="minorHAnsi" w:hAnsiTheme="minorHAnsi" w:cs="Tahoma"/>
        <w:b/>
        <w:szCs w:val="18"/>
      </w:rPr>
      <w:fldChar w:fldCharType="separate"/>
    </w:r>
    <w:r>
      <w:rPr>
        <w:rFonts w:asciiTheme="minorHAnsi" w:hAnsiTheme="minorHAnsi" w:cs="Tahoma"/>
        <w:b/>
        <w:noProof/>
        <w:szCs w:val="18"/>
      </w:rPr>
      <w:t>2</w:t>
    </w:r>
    <w:r w:rsidRPr="00584AAC">
      <w:rPr>
        <w:rFonts w:asciiTheme="minorHAnsi" w:hAnsiTheme="minorHAnsi" w:cs="Tahoma"/>
        <w:b/>
        <w:noProof/>
        <w:szCs w:val="18"/>
      </w:rPr>
      <w:fldChar w:fldCharType="end"/>
    </w:r>
  </w:p>
  <w:p w14:paraId="349A5A07" w14:textId="77777777" w:rsidR="00383533" w:rsidRPr="00584AAC" w:rsidRDefault="00383533" w:rsidP="00DB34C0">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151F" w14:textId="77777777" w:rsidR="00383533" w:rsidRPr="002E416D" w:rsidRDefault="00383533">
    <w:pPr>
      <w:pStyle w:val="Footer"/>
      <w:rPr>
        <w:sz w:val="16"/>
      </w:rPr>
    </w:pPr>
    <w:r>
      <w:rPr>
        <w:sz w:val="16"/>
      </w:rPr>
      <w:t>7444523.1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98C8" w14:textId="77777777" w:rsidR="000F7962" w:rsidRDefault="000F7962" w:rsidP="008D4A06">
      <w:pPr>
        <w:spacing w:after="0" w:line="240" w:lineRule="auto"/>
      </w:pPr>
      <w:r>
        <w:separator/>
      </w:r>
    </w:p>
  </w:footnote>
  <w:footnote w:type="continuationSeparator" w:id="0">
    <w:p w14:paraId="43423118" w14:textId="77777777" w:rsidR="000F7962" w:rsidRDefault="000F7962" w:rsidP="008D4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E61D" w14:textId="77777777" w:rsidR="00383533" w:rsidRDefault="00383533">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F14165"/>
    <w:multiLevelType w:val="hybridMultilevel"/>
    <w:tmpl w:val="26665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03BBD"/>
    <w:multiLevelType w:val="hybridMultilevel"/>
    <w:tmpl w:val="1DB4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81638"/>
    <w:multiLevelType w:val="hybridMultilevel"/>
    <w:tmpl w:val="6ADCF2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A705BF"/>
    <w:multiLevelType w:val="hybridMultilevel"/>
    <w:tmpl w:val="041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93F7D"/>
    <w:multiLevelType w:val="hybridMultilevel"/>
    <w:tmpl w:val="C61222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67176F"/>
    <w:multiLevelType w:val="hybridMultilevel"/>
    <w:tmpl w:val="52423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73775E"/>
    <w:multiLevelType w:val="hybridMultilevel"/>
    <w:tmpl w:val="6862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51B7D"/>
    <w:multiLevelType w:val="hybridMultilevel"/>
    <w:tmpl w:val="A29C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E0A0D"/>
    <w:multiLevelType w:val="hybridMultilevel"/>
    <w:tmpl w:val="B8F28B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D9737B"/>
    <w:multiLevelType w:val="multilevel"/>
    <w:tmpl w:val="022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92501"/>
    <w:multiLevelType w:val="hybridMultilevel"/>
    <w:tmpl w:val="7C06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4E750A"/>
    <w:multiLevelType w:val="multilevel"/>
    <w:tmpl w:val="84EA87D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510EB"/>
    <w:multiLevelType w:val="hybridMultilevel"/>
    <w:tmpl w:val="B3A65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056615"/>
    <w:multiLevelType w:val="hybridMultilevel"/>
    <w:tmpl w:val="0E32E4F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2A7925F9"/>
    <w:multiLevelType w:val="hybridMultilevel"/>
    <w:tmpl w:val="F822EDD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F84A0E"/>
    <w:multiLevelType w:val="multilevel"/>
    <w:tmpl w:val="5CB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BB462D"/>
    <w:multiLevelType w:val="hybridMultilevel"/>
    <w:tmpl w:val="DE34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8A54CB5"/>
    <w:multiLevelType w:val="hybridMultilevel"/>
    <w:tmpl w:val="79F4272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98C747D"/>
    <w:multiLevelType w:val="hybridMultilevel"/>
    <w:tmpl w:val="4A2A8C9A"/>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C0E1BFC"/>
    <w:multiLevelType w:val="multilevel"/>
    <w:tmpl w:val="BD0C18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color w:val="auto"/>
        <w:sz w:val="24"/>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3E1778"/>
    <w:multiLevelType w:val="hybridMultilevel"/>
    <w:tmpl w:val="04A69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572601"/>
    <w:multiLevelType w:val="hybridMultilevel"/>
    <w:tmpl w:val="553660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AF60F72"/>
    <w:multiLevelType w:val="multilevel"/>
    <w:tmpl w:val="781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F4A1E"/>
    <w:multiLevelType w:val="hybridMultilevel"/>
    <w:tmpl w:val="40B6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37C65"/>
    <w:multiLevelType w:val="hybridMultilevel"/>
    <w:tmpl w:val="0D1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34F49"/>
    <w:multiLevelType w:val="hybridMultilevel"/>
    <w:tmpl w:val="5B425AD8"/>
    <w:lvl w:ilvl="0" w:tplc="08090003">
      <w:start w:val="1"/>
      <w:numFmt w:val="bullet"/>
      <w:lvlText w:val="o"/>
      <w:lvlJc w:val="left"/>
      <w:pPr>
        <w:tabs>
          <w:tab w:val="num" w:pos="2040"/>
        </w:tabs>
        <w:ind w:left="2040" w:hanging="360"/>
      </w:pPr>
      <w:rPr>
        <w:rFonts w:ascii="Courier New" w:hAnsi="Courier New" w:cs="Courier New" w:hint="default"/>
      </w:rPr>
    </w:lvl>
    <w:lvl w:ilvl="1" w:tplc="04090003">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9" w15:restartNumberingAfterBreak="0">
    <w:nsid w:val="5550199A"/>
    <w:multiLevelType w:val="multilevel"/>
    <w:tmpl w:val="98D6E93C"/>
    <w:lvl w:ilvl="0">
      <w:start w:val="1"/>
      <w:numFmt w:val="decimal"/>
      <w:lvlText w:val="%1."/>
      <w:lvlJc w:val="left"/>
      <w:pPr>
        <w:tabs>
          <w:tab w:val="num" w:pos="720"/>
        </w:tabs>
        <w:ind w:left="720" w:hanging="360"/>
      </w:pPr>
      <w:rPr>
        <w:rFonts w:hint="default"/>
        <w:color w:val="462666"/>
      </w:rPr>
    </w:lvl>
    <w:lvl w:ilvl="1">
      <w:start w:val="1"/>
      <w:numFmt w:val="decimal"/>
      <w:lvlText w:val="%1.%2"/>
      <w:lvlJc w:val="left"/>
      <w:pPr>
        <w:tabs>
          <w:tab w:val="num" w:pos="360"/>
        </w:tabs>
        <w:ind w:left="360" w:hanging="360"/>
      </w:pPr>
      <w:rPr>
        <w:b w:val="0"/>
        <w:color w:val="auto"/>
        <w:sz w:val="24"/>
        <w:szCs w:val="22"/>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1080"/>
        </w:tabs>
        <w:ind w:left="1080" w:hanging="720"/>
      </w:pPr>
      <w:rPr>
        <w:b w:val="0"/>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6464CF0"/>
    <w:multiLevelType w:val="hybridMultilevel"/>
    <w:tmpl w:val="0B98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2"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0CE4E4E"/>
    <w:multiLevelType w:val="hybridMultilevel"/>
    <w:tmpl w:val="9A18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D61255"/>
    <w:multiLevelType w:val="multilevel"/>
    <w:tmpl w:val="80A6DB58"/>
    <w:lvl w:ilvl="0">
      <w:start w:val="1"/>
      <w:numFmt w:val="decimal"/>
      <w:lvlText w:val="%1"/>
      <w:lvlJc w:val="left"/>
      <w:pPr>
        <w:tabs>
          <w:tab w:val="num" w:pos="720"/>
        </w:tabs>
        <w:ind w:left="720" w:hanging="720"/>
      </w:pPr>
      <w:rPr>
        <w:rFonts w:ascii="Arial" w:hAnsi="Arial" w:hint="default"/>
        <w:b/>
        <w:i w:val="0"/>
        <w:caps/>
        <w:sz w:val="20"/>
      </w:rPr>
    </w:lvl>
    <w:lvl w:ilvl="1">
      <w:start w:val="1"/>
      <w:numFmt w:val="decimal"/>
      <w:lvlText w:val="%1.%2"/>
      <w:lvlJc w:val="left"/>
      <w:pPr>
        <w:tabs>
          <w:tab w:val="num" w:pos="720"/>
        </w:tabs>
        <w:ind w:left="720" w:hanging="720"/>
      </w:pPr>
      <w:rPr>
        <w:rFonts w:ascii="Arial" w:hAnsi="Arial" w:hint="default"/>
        <w:b w:val="0"/>
        <w:i w:val="0"/>
        <w:caps w:val="0"/>
        <w:sz w:val="20"/>
      </w:rPr>
    </w:lvl>
    <w:lvl w:ilvl="2">
      <w:start w:val="1"/>
      <w:numFmt w:val="decimal"/>
      <w:lvlText w:val="%1.%2.%3"/>
      <w:lvlJc w:val="left"/>
      <w:pPr>
        <w:tabs>
          <w:tab w:val="num" w:pos="1997"/>
        </w:tabs>
        <w:ind w:left="1997" w:hanging="720"/>
      </w:pPr>
      <w:rPr>
        <w:rFonts w:ascii="Arial" w:hAnsi="Arial" w:hint="default"/>
        <w:b w:val="0"/>
        <w:i w:val="0"/>
        <w:color w:val="auto"/>
        <w:sz w:val="20"/>
      </w:rPr>
    </w:lvl>
    <w:lvl w:ilvl="3">
      <w:start w:val="1"/>
      <w:numFmt w:val="lowerLetter"/>
      <w:lvlText w:val="(%4)"/>
      <w:lvlJc w:val="left"/>
      <w:pPr>
        <w:tabs>
          <w:tab w:val="num" w:pos="2160"/>
        </w:tabs>
        <w:ind w:left="2160" w:hanging="720"/>
      </w:pPr>
      <w:rPr>
        <w:rFonts w:ascii="Arial" w:hAnsi="Arial" w:hint="default"/>
        <w:b w:val="0"/>
        <w:i w:val="0"/>
        <w:sz w:val="20"/>
      </w:rPr>
    </w:lvl>
    <w:lvl w:ilvl="4">
      <w:start w:val="1"/>
      <w:numFmt w:val="lowerRoman"/>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78A65828"/>
    <w:multiLevelType w:val="hybridMultilevel"/>
    <w:tmpl w:val="318AFCE0"/>
    <w:lvl w:ilvl="0" w:tplc="F73C7B06">
      <w:start w:val="1"/>
      <w:numFmt w:val="decimal"/>
      <w:pStyle w:val="ARUKNumberedList"/>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889269">
    <w:abstractNumId w:val="1"/>
  </w:num>
  <w:num w:numId="2" w16cid:durableId="1406612615">
    <w:abstractNumId w:val="10"/>
  </w:num>
  <w:num w:numId="3" w16cid:durableId="1334065881">
    <w:abstractNumId w:val="17"/>
  </w:num>
  <w:num w:numId="4" w16cid:durableId="159659155">
    <w:abstractNumId w:val="26"/>
  </w:num>
  <w:num w:numId="5" w16cid:durableId="1013455173">
    <w:abstractNumId w:val="27"/>
  </w:num>
  <w:num w:numId="6" w16cid:durableId="1474639315">
    <w:abstractNumId w:val="25"/>
  </w:num>
  <w:num w:numId="7" w16cid:durableId="114839080">
    <w:abstractNumId w:val="34"/>
  </w:num>
  <w:num w:numId="8" w16cid:durableId="1035929088">
    <w:abstractNumId w:val="30"/>
  </w:num>
  <w:num w:numId="9" w16cid:durableId="1900941175">
    <w:abstractNumId w:val="6"/>
  </w:num>
  <w:num w:numId="10" w16cid:durableId="256327684">
    <w:abstractNumId w:val="7"/>
  </w:num>
  <w:num w:numId="11" w16cid:durableId="1300647231">
    <w:abstractNumId w:val="18"/>
  </w:num>
  <w:num w:numId="12" w16cid:durableId="1415709441">
    <w:abstractNumId w:val="8"/>
  </w:num>
  <w:num w:numId="13" w16cid:durableId="1306198188">
    <w:abstractNumId w:val="29"/>
  </w:num>
  <w:num w:numId="14" w16cid:durableId="961377493">
    <w:abstractNumId w:val="37"/>
  </w:num>
  <w:num w:numId="15" w16cid:durableId="924614071">
    <w:abstractNumId w:val="15"/>
  </w:num>
  <w:num w:numId="16" w16cid:durableId="849485075">
    <w:abstractNumId w:val="9"/>
  </w:num>
  <w:num w:numId="17" w16cid:durableId="1309506494">
    <w:abstractNumId w:val="23"/>
  </w:num>
  <w:num w:numId="18" w16cid:durableId="203057618">
    <w:abstractNumId w:val="11"/>
  </w:num>
  <w:num w:numId="19" w16cid:durableId="649864678">
    <w:abstractNumId w:val="22"/>
  </w:num>
  <w:num w:numId="20" w16cid:durableId="827289313">
    <w:abstractNumId w:val="20"/>
  </w:num>
  <w:num w:numId="21" w16cid:durableId="1308438682">
    <w:abstractNumId w:val="24"/>
  </w:num>
  <w:num w:numId="22" w16cid:durableId="2086025247">
    <w:abstractNumId w:val="2"/>
  </w:num>
  <w:num w:numId="23" w16cid:durableId="1066224268">
    <w:abstractNumId w:val="14"/>
  </w:num>
  <w:num w:numId="24" w16cid:durableId="974336965">
    <w:abstractNumId w:val="4"/>
  </w:num>
  <w:num w:numId="25" w16cid:durableId="1071922421">
    <w:abstractNumId w:val="3"/>
  </w:num>
  <w:num w:numId="26" w16cid:durableId="2121952883">
    <w:abstractNumId w:val="16"/>
  </w:num>
  <w:num w:numId="27" w16cid:durableId="1602298562">
    <w:abstractNumId w:val="5"/>
  </w:num>
  <w:num w:numId="28" w16cid:durableId="1222205520">
    <w:abstractNumId w:val="21"/>
  </w:num>
  <w:num w:numId="29" w16cid:durableId="1895121166">
    <w:abstractNumId w:val="28"/>
  </w:num>
  <w:num w:numId="30" w16cid:durableId="676924154">
    <w:abstractNumId w:val="15"/>
  </w:num>
  <w:num w:numId="31" w16cid:durableId="693727654">
    <w:abstractNumId w:val="31"/>
  </w:num>
  <w:num w:numId="32" w16cid:durableId="650477373">
    <w:abstractNumId w:val="32"/>
  </w:num>
  <w:num w:numId="33" w16cid:durableId="667639505">
    <w:abstractNumId w:val="35"/>
  </w:num>
  <w:num w:numId="34" w16cid:durableId="1212809745">
    <w:abstractNumId w:val="12"/>
  </w:num>
  <w:num w:numId="35" w16cid:durableId="532311102">
    <w:abstractNumId w:val="19"/>
  </w:num>
  <w:num w:numId="36" w16cid:durableId="1115976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4858250">
    <w:abstractNumId w:val="33"/>
  </w:num>
  <w:num w:numId="38" w16cid:durableId="1700936397">
    <w:abstractNumId w:val="13"/>
  </w:num>
  <w:num w:numId="39" w16cid:durableId="5348528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o" w:val="9277994"/>
    <w:docVar w:name="VerNo" w:val="1"/>
  </w:docVars>
  <w:rsids>
    <w:rsidRoot w:val="00E37BBF"/>
    <w:rsid w:val="00002D3B"/>
    <w:rsid w:val="00004950"/>
    <w:rsid w:val="00011D11"/>
    <w:rsid w:val="0001702E"/>
    <w:rsid w:val="000206E6"/>
    <w:rsid w:val="00026AB2"/>
    <w:rsid w:val="00037F25"/>
    <w:rsid w:val="000403E6"/>
    <w:rsid w:val="0004336D"/>
    <w:rsid w:val="000465D6"/>
    <w:rsid w:val="000540C1"/>
    <w:rsid w:val="00054A4A"/>
    <w:rsid w:val="00056E1E"/>
    <w:rsid w:val="00062B1C"/>
    <w:rsid w:val="00063B62"/>
    <w:rsid w:val="000720AA"/>
    <w:rsid w:val="0008261D"/>
    <w:rsid w:val="00083519"/>
    <w:rsid w:val="00085584"/>
    <w:rsid w:val="00091E7D"/>
    <w:rsid w:val="00094CA3"/>
    <w:rsid w:val="000A224D"/>
    <w:rsid w:val="000B4CA9"/>
    <w:rsid w:val="000B709F"/>
    <w:rsid w:val="000B71FB"/>
    <w:rsid w:val="000C34BE"/>
    <w:rsid w:val="000D1281"/>
    <w:rsid w:val="000E23D8"/>
    <w:rsid w:val="000E6DF8"/>
    <w:rsid w:val="000F205E"/>
    <w:rsid w:val="000F472A"/>
    <w:rsid w:val="000F7962"/>
    <w:rsid w:val="00100C87"/>
    <w:rsid w:val="00100D1B"/>
    <w:rsid w:val="00104A5F"/>
    <w:rsid w:val="001064E3"/>
    <w:rsid w:val="0011183C"/>
    <w:rsid w:val="001159D1"/>
    <w:rsid w:val="00115CEE"/>
    <w:rsid w:val="0011657F"/>
    <w:rsid w:val="00122781"/>
    <w:rsid w:val="001236F3"/>
    <w:rsid w:val="0012489B"/>
    <w:rsid w:val="00145AA4"/>
    <w:rsid w:val="00146F52"/>
    <w:rsid w:val="00154D95"/>
    <w:rsid w:val="00157F71"/>
    <w:rsid w:val="0016003B"/>
    <w:rsid w:val="001636B2"/>
    <w:rsid w:val="00180366"/>
    <w:rsid w:val="00181D5B"/>
    <w:rsid w:val="00184719"/>
    <w:rsid w:val="00194F5A"/>
    <w:rsid w:val="001A5DEF"/>
    <w:rsid w:val="001B3A0E"/>
    <w:rsid w:val="001D2D83"/>
    <w:rsid w:val="001D6F04"/>
    <w:rsid w:val="001E0E9F"/>
    <w:rsid w:val="001E19BC"/>
    <w:rsid w:val="001E38DC"/>
    <w:rsid w:val="001E5B44"/>
    <w:rsid w:val="001F0425"/>
    <w:rsid w:val="001F15B9"/>
    <w:rsid w:val="001F4D06"/>
    <w:rsid w:val="00203039"/>
    <w:rsid w:val="00206B3A"/>
    <w:rsid w:val="0021707A"/>
    <w:rsid w:val="00220A90"/>
    <w:rsid w:val="00223F01"/>
    <w:rsid w:val="002304E4"/>
    <w:rsid w:val="00230DE2"/>
    <w:rsid w:val="00231C6D"/>
    <w:rsid w:val="0023768E"/>
    <w:rsid w:val="00250445"/>
    <w:rsid w:val="00270CF6"/>
    <w:rsid w:val="0028069C"/>
    <w:rsid w:val="002838D8"/>
    <w:rsid w:val="00290D65"/>
    <w:rsid w:val="00291E2C"/>
    <w:rsid w:val="0029533B"/>
    <w:rsid w:val="00295432"/>
    <w:rsid w:val="00296DAC"/>
    <w:rsid w:val="002A3EEA"/>
    <w:rsid w:val="002A51F6"/>
    <w:rsid w:val="002A5872"/>
    <w:rsid w:val="002A7E01"/>
    <w:rsid w:val="002B1665"/>
    <w:rsid w:val="002B6B54"/>
    <w:rsid w:val="002D50AE"/>
    <w:rsid w:val="002D55FB"/>
    <w:rsid w:val="002E1344"/>
    <w:rsid w:val="002E3871"/>
    <w:rsid w:val="002E4DFA"/>
    <w:rsid w:val="002F0CC5"/>
    <w:rsid w:val="002F7D58"/>
    <w:rsid w:val="00305E8E"/>
    <w:rsid w:val="00307417"/>
    <w:rsid w:val="00313854"/>
    <w:rsid w:val="00316951"/>
    <w:rsid w:val="00335E40"/>
    <w:rsid w:val="003360A5"/>
    <w:rsid w:val="00337E12"/>
    <w:rsid w:val="003401FF"/>
    <w:rsid w:val="00342CBD"/>
    <w:rsid w:val="00345D4F"/>
    <w:rsid w:val="003566DB"/>
    <w:rsid w:val="00357AD9"/>
    <w:rsid w:val="00364344"/>
    <w:rsid w:val="00365E4C"/>
    <w:rsid w:val="003731E1"/>
    <w:rsid w:val="003752F7"/>
    <w:rsid w:val="003754A3"/>
    <w:rsid w:val="00383533"/>
    <w:rsid w:val="00390B8C"/>
    <w:rsid w:val="003926D4"/>
    <w:rsid w:val="003A3734"/>
    <w:rsid w:val="003A3D59"/>
    <w:rsid w:val="003A7A04"/>
    <w:rsid w:val="003B2F02"/>
    <w:rsid w:val="003B648F"/>
    <w:rsid w:val="003C571B"/>
    <w:rsid w:val="003D035D"/>
    <w:rsid w:val="003E71E8"/>
    <w:rsid w:val="003F0B38"/>
    <w:rsid w:val="003F22ED"/>
    <w:rsid w:val="003F7A96"/>
    <w:rsid w:val="0041208B"/>
    <w:rsid w:val="004137F8"/>
    <w:rsid w:val="00420E94"/>
    <w:rsid w:val="0042528D"/>
    <w:rsid w:val="00427233"/>
    <w:rsid w:val="00436EF5"/>
    <w:rsid w:val="00444B61"/>
    <w:rsid w:val="00450CF3"/>
    <w:rsid w:val="0045281E"/>
    <w:rsid w:val="00454277"/>
    <w:rsid w:val="004574F6"/>
    <w:rsid w:val="0046017A"/>
    <w:rsid w:val="004614B4"/>
    <w:rsid w:val="004617C9"/>
    <w:rsid w:val="00466ED8"/>
    <w:rsid w:val="00467BCE"/>
    <w:rsid w:val="004731F9"/>
    <w:rsid w:val="0048484A"/>
    <w:rsid w:val="00487ACC"/>
    <w:rsid w:val="00493CC1"/>
    <w:rsid w:val="004945FB"/>
    <w:rsid w:val="00496614"/>
    <w:rsid w:val="004A1C28"/>
    <w:rsid w:val="004A631E"/>
    <w:rsid w:val="004A781B"/>
    <w:rsid w:val="004B2E0C"/>
    <w:rsid w:val="004C0B46"/>
    <w:rsid w:val="004C2878"/>
    <w:rsid w:val="004D0E5D"/>
    <w:rsid w:val="004D3710"/>
    <w:rsid w:val="004E19AF"/>
    <w:rsid w:val="004E2634"/>
    <w:rsid w:val="004E267F"/>
    <w:rsid w:val="004F1EC1"/>
    <w:rsid w:val="005013A7"/>
    <w:rsid w:val="00501A92"/>
    <w:rsid w:val="0050298A"/>
    <w:rsid w:val="0050691A"/>
    <w:rsid w:val="00507F27"/>
    <w:rsid w:val="0051028C"/>
    <w:rsid w:val="00520332"/>
    <w:rsid w:val="00525883"/>
    <w:rsid w:val="0053668A"/>
    <w:rsid w:val="00537C8E"/>
    <w:rsid w:val="00551A3F"/>
    <w:rsid w:val="00553553"/>
    <w:rsid w:val="00561645"/>
    <w:rsid w:val="0056462D"/>
    <w:rsid w:val="00566CD1"/>
    <w:rsid w:val="0057279F"/>
    <w:rsid w:val="005728E8"/>
    <w:rsid w:val="00572E03"/>
    <w:rsid w:val="005732C5"/>
    <w:rsid w:val="00575557"/>
    <w:rsid w:val="005823A2"/>
    <w:rsid w:val="00584AAC"/>
    <w:rsid w:val="005851B4"/>
    <w:rsid w:val="00586381"/>
    <w:rsid w:val="005B1673"/>
    <w:rsid w:val="005C5932"/>
    <w:rsid w:val="005C7A66"/>
    <w:rsid w:val="005D0DC4"/>
    <w:rsid w:val="005D3F5C"/>
    <w:rsid w:val="005D4661"/>
    <w:rsid w:val="005D6C7C"/>
    <w:rsid w:val="005D7618"/>
    <w:rsid w:val="005F0A6B"/>
    <w:rsid w:val="005F40C6"/>
    <w:rsid w:val="006004CB"/>
    <w:rsid w:val="00600FE9"/>
    <w:rsid w:val="006050D9"/>
    <w:rsid w:val="0060577F"/>
    <w:rsid w:val="00607F75"/>
    <w:rsid w:val="00613D64"/>
    <w:rsid w:val="00633041"/>
    <w:rsid w:val="00642FE3"/>
    <w:rsid w:val="0066195A"/>
    <w:rsid w:val="00666537"/>
    <w:rsid w:val="0067387A"/>
    <w:rsid w:val="00674FCB"/>
    <w:rsid w:val="00682DAA"/>
    <w:rsid w:val="00683C79"/>
    <w:rsid w:val="00683F77"/>
    <w:rsid w:val="00684AB4"/>
    <w:rsid w:val="006869B6"/>
    <w:rsid w:val="00691F43"/>
    <w:rsid w:val="00692269"/>
    <w:rsid w:val="00694D92"/>
    <w:rsid w:val="006A1F0C"/>
    <w:rsid w:val="006A673C"/>
    <w:rsid w:val="006B1EA4"/>
    <w:rsid w:val="006D478C"/>
    <w:rsid w:val="006E442A"/>
    <w:rsid w:val="006E73B9"/>
    <w:rsid w:val="006F3DBF"/>
    <w:rsid w:val="0070233F"/>
    <w:rsid w:val="00705706"/>
    <w:rsid w:val="00723CA3"/>
    <w:rsid w:val="00724239"/>
    <w:rsid w:val="00726475"/>
    <w:rsid w:val="00747408"/>
    <w:rsid w:val="00753BC3"/>
    <w:rsid w:val="0075498C"/>
    <w:rsid w:val="00756450"/>
    <w:rsid w:val="007616C4"/>
    <w:rsid w:val="0076192D"/>
    <w:rsid w:val="007627B4"/>
    <w:rsid w:val="00764602"/>
    <w:rsid w:val="00766383"/>
    <w:rsid w:val="00774EF7"/>
    <w:rsid w:val="007755C5"/>
    <w:rsid w:val="00780F9E"/>
    <w:rsid w:val="00785D40"/>
    <w:rsid w:val="007871AD"/>
    <w:rsid w:val="0079108E"/>
    <w:rsid w:val="007B4EB3"/>
    <w:rsid w:val="007B5D4D"/>
    <w:rsid w:val="007C4922"/>
    <w:rsid w:val="007D03E5"/>
    <w:rsid w:val="007E1BD1"/>
    <w:rsid w:val="007E6730"/>
    <w:rsid w:val="007F0942"/>
    <w:rsid w:val="007F3E41"/>
    <w:rsid w:val="00802198"/>
    <w:rsid w:val="00830B7A"/>
    <w:rsid w:val="00832DC0"/>
    <w:rsid w:val="008337D3"/>
    <w:rsid w:val="00835858"/>
    <w:rsid w:val="00835FEF"/>
    <w:rsid w:val="008420C8"/>
    <w:rsid w:val="00844EB7"/>
    <w:rsid w:val="00845219"/>
    <w:rsid w:val="00846830"/>
    <w:rsid w:val="008719B2"/>
    <w:rsid w:val="00874A20"/>
    <w:rsid w:val="008922A7"/>
    <w:rsid w:val="00896D9C"/>
    <w:rsid w:val="008A7D2A"/>
    <w:rsid w:val="008B2EA3"/>
    <w:rsid w:val="008B3276"/>
    <w:rsid w:val="008C3749"/>
    <w:rsid w:val="008D159E"/>
    <w:rsid w:val="008D488E"/>
    <w:rsid w:val="008D4A06"/>
    <w:rsid w:val="008E3A6B"/>
    <w:rsid w:val="008F2CCA"/>
    <w:rsid w:val="008F6583"/>
    <w:rsid w:val="008F6E04"/>
    <w:rsid w:val="00905941"/>
    <w:rsid w:val="00906319"/>
    <w:rsid w:val="00906897"/>
    <w:rsid w:val="00924845"/>
    <w:rsid w:val="00924F74"/>
    <w:rsid w:val="00930662"/>
    <w:rsid w:val="00934A61"/>
    <w:rsid w:val="00937D83"/>
    <w:rsid w:val="00942A7F"/>
    <w:rsid w:val="00954627"/>
    <w:rsid w:val="00954B90"/>
    <w:rsid w:val="00963CB7"/>
    <w:rsid w:val="00965823"/>
    <w:rsid w:val="00966CA1"/>
    <w:rsid w:val="00971CAD"/>
    <w:rsid w:val="0097743B"/>
    <w:rsid w:val="00980C7C"/>
    <w:rsid w:val="00981D24"/>
    <w:rsid w:val="00991079"/>
    <w:rsid w:val="0099160F"/>
    <w:rsid w:val="009B5239"/>
    <w:rsid w:val="009B58C2"/>
    <w:rsid w:val="009C2142"/>
    <w:rsid w:val="009C310D"/>
    <w:rsid w:val="009C66AC"/>
    <w:rsid w:val="009D1484"/>
    <w:rsid w:val="009E626A"/>
    <w:rsid w:val="009E7361"/>
    <w:rsid w:val="00A13205"/>
    <w:rsid w:val="00A15493"/>
    <w:rsid w:val="00A1771E"/>
    <w:rsid w:val="00A24C82"/>
    <w:rsid w:val="00A25F74"/>
    <w:rsid w:val="00A31D5C"/>
    <w:rsid w:val="00A3483A"/>
    <w:rsid w:val="00A366B2"/>
    <w:rsid w:val="00A37DC3"/>
    <w:rsid w:val="00A40DEA"/>
    <w:rsid w:val="00A40FAE"/>
    <w:rsid w:val="00A4298F"/>
    <w:rsid w:val="00A52FD0"/>
    <w:rsid w:val="00A53C5A"/>
    <w:rsid w:val="00A53DC4"/>
    <w:rsid w:val="00A54B79"/>
    <w:rsid w:val="00A65E64"/>
    <w:rsid w:val="00A67829"/>
    <w:rsid w:val="00A73E09"/>
    <w:rsid w:val="00A7464B"/>
    <w:rsid w:val="00AA7E99"/>
    <w:rsid w:val="00AB348D"/>
    <w:rsid w:val="00AB67D0"/>
    <w:rsid w:val="00AC14C4"/>
    <w:rsid w:val="00AC73A1"/>
    <w:rsid w:val="00AD5CBD"/>
    <w:rsid w:val="00AD7052"/>
    <w:rsid w:val="00AF436A"/>
    <w:rsid w:val="00AF4959"/>
    <w:rsid w:val="00AF59D3"/>
    <w:rsid w:val="00B061FF"/>
    <w:rsid w:val="00B503ED"/>
    <w:rsid w:val="00B53BA4"/>
    <w:rsid w:val="00B54549"/>
    <w:rsid w:val="00B6108A"/>
    <w:rsid w:val="00B73109"/>
    <w:rsid w:val="00B73430"/>
    <w:rsid w:val="00B767B3"/>
    <w:rsid w:val="00B811FE"/>
    <w:rsid w:val="00B939C9"/>
    <w:rsid w:val="00B9507B"/>
    <w:rsid w:val="00BA0DA4"/>
    <w:rsid w:val="00BA2B52"/>
    <w:rsid w:val="00BA7ABE"/>
    <w:rsid w:val="00BB498C"/>
    <w:rsid w:val="00BB68AE"/>
    <w:rsid w:val="00BC2ED1"/>
    <w:rsid w:val="00BC2F19"/>
    <w:rsid w:val="00BD5A85"/>
    <w:rsid w:val="00BE11A3"/>
    <w:rsid w:val="00BF1B0F"/>
    <w:rsid w:val="00BF1EF3"/>
    <w:rsid w:val="00C00A56"/>
    <w:rsid w:val="00C30167"/>
    <w:rsid w:val="00C33F06"/>
    <w:rsid w:val="00C42FFA"/>
    <w:rsid w:val="00C4770B"/>
    <w:rsid w:val="00C509A7"/>
    <w:rsid w:val="00C616EC"/>
    <w:rsid w:val="00C70855"/>
    <w:rsid w:val="00C70F8A"/>
    <w:rsid w:val="00C7432C"/>
    <w:rsid w:val="00C80392"/>
    <w:rsid w:val="00C87849"/>
    <w:rsid w:val="00C906B5"/>
    <w:rsid w:val="00C944AE"/>
    <w:rsid w:val="00CA3ED3"/>
    <w:rsid w:val="00CA403C"/>
    <w:rsid w:val="00CB21ED"/>
    <w:rsid w:val="00CB339C"/>
    <w:rsid w:val="00CC2E74"/>
    <w:rsid w:val="00CD52AC"/>
    <w:rsid w:val="00CE68D1"/>
    <w:rsid w:val="00CF05CE"/>
    <w:rsid w:val="00CF1BFC"/>
    <w:rsid w:val="00CF2CAC"/>
    <w:rsid w:val="00CF5682"/>
    <w:rsid w:val="00CF5C04"/>
    <w:rsid w:val="00D03309"/>
    <w:rsid w:val="00D0622B"/>
    <w:rsid w:val="00D115C4"/>
    <w:rsid w:val="00D175ED"/>
    <w:rsid w:val="00D26333"/>
    <w:rsid w:val="00D301E2"/>
    <w:rsid w:val="00D34EC4"/>
    <w:rsid w:val="00D51012"/>
    <w:rsid w:val="00D608A2"/>
    <w:rsid w:val="00D66463"/>
    <w:rsid w:val="00D706CF"/>
    <w:rsid w:val="00D72CE7"/>
    <w:rsid w:val="00D73600"/>
    <w:rsid w:val="00D80185"/>
    <w:rsid w:val="00D83284"/>
    <w:rsid w:val="00D84849"/>
    <w:rsid w:val="00D84AF6"/>
    <w:rsid w:val="00D92FEB"/>
    <w:rsid w:val="00D9408C"/>
    <w:rsid w:val="00D977E8"/>
    <w:rsid w:val="00DA14D1"/>
    <w:rsid w:val="00DA1784"/>
    <w:rsid w:val="00DA71E9"/>
    <w:rsid w:val="00DA7EE7"/>
    <w:rsid w:val="00DB34C0"/>
    <w:rsid w:val="00DB5EF4"/>
    <w:rsid w:val="00DC3688"/>
    <w:rsid w:val="00DC5AB6"/>
    <w:rsid w:val="00DE01C2"/>
    <w:rsid w:val="00DF5082"/>
    <w:rsid w:val="00E06515"/>
    <w:rsid w:val="00E1362D"/>
    <w:rsid w:val="00E1777C"/>
    <w:rsid w:val="00E24676"/>
    <w:rsid w:val="00E306EE"/>
    <w:rsid w:val="00E30DD9"/>
    <w:rsid w:val="00E34167"/>
    <w:rsid w:val="00E346C8"/>
    <w:rsid w:val="00E37B36"/>
    <w:rsid w:val="00E37BBF"/>
    <w:rsid w:val="00E4238C"/>
    <w:rsid w:val="00E44233"/>
    <w:rsid w:val="00E60629"/>
    <w:rsid w:val="00E61724"/>
    <w:rsid w:val="00E646F2"/>
    <w:rsid w:val="00E65913"/>
    <w:rsid w:val="00E916CF"/>
    <w:rsid w:val="00E93782"/>
    <w:rsid w:val="00EA1E52"/>
    <w:rsid w:val="00EA5AB0"/>
    <w:rsid w:val="00EB0CDA"/>
    <w:rsid w:val="00EB4D2E"/>
    <w:rsid w:val="00EB6B0D"/>
    <w:rsid w:val="00EC1730"/>
    <w:rsid w:val="00EC5917"/>
    <w:rsid w:val="00ED50EB"/>
    <w:rsid w:val="00EE006C"/>
    <w:rsid w:val="00EE2628"/>
    <w:rsid w:val="00EE5D0D"/>
    <w:rsid w:val="00EF332E"/>
    <w:rsid w:val="00EF3359"/>
    <w:rsid w:val="00EF4C4A"/>
    <w:rsid w:val="00F0642E"/>
    <w:rsid w:val="00F06A81"/>
    <w:rsid w:val="00F06D2D"/>
    <w:rsid w:val="00F13B07"/>
    <w:rsid w:val="00F2183F"/>
    <w:rsid w:val="00F239D3"/>
    <w:rsid w:val="00F35E6A"/>
    <w:rsid w:val="00F3729F"/>
    <w:rsid w:val="00F37F34"/>
    <w:rsid w:val="00F40F65"/>
    <w:rsid w:val="00F417FF"/>
    <w:rsid w:val="00F431A7"/>
    <w:rsid w:val="00F5300A"/>
    <w:rsid w:val="00F54441"/>
    <w:rsid w:val="00F54ECA"/>
    <w:rsid w:val="00F748C9"/>
    <w:rsid w:val="00F757CA"/>
    <w:rsid w:val="00F807FC"/>
    <w:rsid w:val="00F832E5"/>
    <w:rsid w:val="00F8704B"/>
    <w:rsid w:val="00F87C52"/>
    <w:rsid w:val="00F90FD9"/>
    <w:rsid w:val="00F94EC0"/>
    <w:rsid w:val="00FA5254"/>
    <w:rsid w:val="00FB249D"/>
    <w:rsid w:val="00FC5F4D"/>
    <w:rsid w:val="00FC61E6"/>
    <w:rsid w:val="00FC65F3"/>
    <w:rsid w:val="00FC7F60"/>
    <w:rsid w:val="00FD212D"/>
    <w:rsid w:val="00FD281F"/>
    <w:rsid w:val="00FE39BB"/>
    <w:rsid w:val="00FE4B92"/>
    <w:rsid w:val="00FE53F8"/>
    <w:rsid w:val="00FE782A"/>
    <w:rsid w:val="01C0D14A"/>
    <w:rsid w:val="01EDF3DE"/>
    <w:rsid w:val="02D0FE56"/>
    <w:rsid w:val="0758D237"/>
    <w:rsid w:val="07D436F0"/>
    <w:rsid w:val="0844376A"/>
    <w:rsid w:val="086B81CA"/>
    <w:rsid w:val="0A19AB7D"/>
    <w:rsid w:val="0B399DE9"/>
    <w:rsid w:val="0BB1E016"/>
    <w:rsid w:val="0BD96000"/>
    <w:rsid w:val="0CA6C0E1"/>
    <w:rsid w:val="0D670AAA"/>
    <w:rsid w:val="0DC88E8D"/>
    <w:rsid w:val="0E34AA5C"/>
    <w:rsid w:val="0ECA1195"/>
    <w:rsid w:val="104D8E7A"/>
    <w:rsid w:val="126F98AB"/>
    <w:rsid w:val="139B1D94"/>
    <w:rsid w:val="14189B21"/>
    <w:rsid w:val="14318B28"/>
    <w:rsid w:val="1444169E"/>
    <w:rsid w:val="14CA5C7D"/>
    <w:rsid w:val="17AB3C80"/>
    <w:rsid w:val="18762972"/>
    <w:rsid w:val="190FDC2C"/>
    <w:rsid w:val="19779A6C"/>
    <w:rsid w:val="1A633E03"/>
    <w:rsid w:val="1A760589"/>
    <w:rsid w:val="1AC46E26"/>
    <w:rsid w:val="1AC5C89D"/>
    <w:rsid w:val="1D85D5BA"/>
    <w:rsid w:val="20DA0741"/>
    <w:rsid w:val="212C48B5"/>
    <w:rsid w:val="22A1CC7C"/>
    <w:rsid w:val="22DADDCA"/>
    <w:rsid w:val="25FA5C08"/>
    <w:rsid w:val="2663CC76"/>
    <w:rsid w:val="280B3252"/>
    <w:rsid w:val="28752591"/>
    <w:rsid w:val="290633D4"/>
    <w:rsid w:val="29DFCCAF"/>
    <w:rsid w:val="2A380A13"/>
    <w:rsid w:val="2E27A3AA"/>
    <w:rsid w:val="31CA85EE"/>
    <w:rsid w:val="31DD57CB"/>
    <w:rsid w:val="37411A58"/>
    <w:rsid w:val="3841902E"/>
    <w:rsid w:val="3A95ACB5"/>
    <w:rsid w:val="3BA27A64"/>
    <w:rsid w:val="3BD6A548"/>
    <w:rsid w:val="3C0D868C"/>
    <w:rsid w:val="3D23074C"/>
    <w:rsid w:val="3EB7A94B"/>
    <w:rsid w:val="3FE2BECA"/>
    <w:rsid w:val="43B96A4B"/>
    <w:rsid w:val="450C327E"/>
    <w:rsid w:val="45D7FAB5"/>
    <w:rsid w:val="48FC8179"/>
    <w:rsid w:val="49C5622D"/>
    <w:rsid w:val="4C81E730"/>
    <w:rsid w:val="4D9B2053"/>
    <w:rsid w:val="4F654464"/>
    <w:rsid w:val="4FC5FD32"/>
    <w:rsid w:val="52036633"/>
    <w:rsid w:val="52259F73"/>
    <w:rsid w:val="52C414E0"/>
    <w:rsid w:val="5344DC98"/>
    <w:rsid w:val="543F1489"/>
    <w:rsid w:val="54CC8929"/>
    <w:rsid w:val="554B824D"/>
    <w:rsid w:val="5561D2C1"/>
    <w:rsid w:val="55BC980E"/>
    <w:rsid w:val="56F0BE69"/>
    <w:rsid w:val="57195755"/>
    <w:rsid w:val="57728158"/>
    <w:rsid w:val="5780B674"/>
    <w:rsid w:val="5950C38A"/>
    <w:rsid w:val="5AB7770D"/>
    <w:rsid w:val="5BB70FB0"/>
    <w:rsid w:val="5BDE5EA0"/>
    <w:rsid w:val="5C86DC48"/>
    <w:rsid w:val="5DE06216"/>
    <w:rsid w:val="5DF5C9B2"/>
    <w:rsid w:val="5EC81FC9"/>
    <w:rsid w:val="5ECC807F"/>
    <w:rsid w:val="600C1287"/>
    <w:rsid w:val="61235F8D"/>
    <w:rsid w:val="63085628"/>
    <w:rsid w:val="63CC024E"/>
    <w:rsid w:val="64AE95CB"/>
    <w:rsid w:val="64DF905D"/>
    <w:rsid w:val="65A69A38"/>
    <w:rsid w:val="65C4DED1"/>
    <w:rsid w:val="65D82440"/>
    <w:rsid w:val="6649A2F2"/>
    <w:rsid w:val="664DFE95"/>
    <w:rsid w:val="683D8B5E"/>
    <w:rsid w:val="687C0BA0"/>
    <w:rsid w:val="689EF3EE"/>
    <w:rsid w:val="6C75DE97"/>
    <w:rsid w:val="6E9E38D7"/>
    <w:rsid w:val="6ED23AA9"/>
    <w:rsid w:val="6F1F490B"/>
    <w:rsid w:val="7040FB07"/>
    <w:rsid w:val="71F2BD81"/>
    <w:rsid w:val="72CDB8FD"/>
    <w:rsid w:val="75244540"/>
    <w:rsid w:val="754E48E0"/>
    <w:rsid w:val="7990AE6D"/>
    <w:rsid w:val="79FDBE7A"/>
    <w:rsid w:val="7D2E3E60"/>
    <w:rsid w:val="7D3F4A09"/>
    <w:rsid w:val="7D95A065"/>
    <w:rsid w:val="7E00FDDE"/>
    <w:rsid w:val="7EAD3E1B"/>
    <w:rsid w:val="7ED2F866"/>
    <w:rsid w:val="7F4F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B61"/>
    <w:pPr>
      <w:keepNext/>
      <w:keepLines/>
      <w:spacing w:before="480" w:after="0"/>
      <w:outlineLvl w:val="0"/>
    </w:pPr>
    <w:rPr>
      <w:rFonts w:asciiTheme="majorHAnsi" w:eastAsiaTheme="majorEastAsia" w:hAnsiTheme="majorHAnsi" w:cstheme="majorBidi"/>
      <w:b/>
      <w:bCs/>
      <w:color w:val="323E4F" w:themeColor="accent1" w:themeShade="BF"/>
      <w:sz w:val="28"/>
      <w:szCs w:val="28"/>
    </w:rPr>
  </w:style>
  <w:style w:type="paragraph" w:styleId="Heading2">
    <w:name w:val="heading 2"/>
    <w:basedOn w:val="Normal"/>
    <w:next w:val="Normal"/>
    <w:link w:val="Heading2Char"/>
    <w:uiPriority w:val="9"/>
    <w:unhideWhenUsed/>
    <w:qFormat/>
    <w:rsid w:val="00A52FD0"/>
    <w:pPr>
      <w:keepNext/>
      <w:keepLines/>
      <w:spacing w:before="200" w:after="0"/>
      <w:outlineLvl w:val="1"/>
    </w:pPr>
    <w:rPr>
      <w:rFonts w:asciiTheme="majorHAnsi" w:eastAsiaTheme="majorEastAsia" w:hAnsiTheme="majorHAnsi" w:cstheme="majorBidi"/>
      <w:b/>
      <w:bCs/>
      <w:color w:val="44546A" w:themeColor="accent1"/>
      <w:sz w:val="26"/>
      <w:szCs w:val="26"/>
    </w:rPr>
  </w:style>
  <w:style w:type="paragraph" w:styleId="Heading3">
    <w:name w:val="heading 3"/>
    <w:basedOn w:val="Normal"/>
    <w:next w:val="Normal"/>
    <w:link w:val="Heading3Char"/>
    <w:unhideWhenUsed/>
    <w:qFormat/>
    <w:rsid w:val="004945FB"/>
    <w:pPr>
      <w:keepNext/>
      <w:keepLines/>
      <w:spacing w:before="200" w:after="0"/>
      <w:outlineLvl w:val="2"/>
    </w:pPr>
    <w:rPr>
      <w:rFonts w:asciiTheme="majorHAnsi" w:eastAsiaTheme="majorEastAsia" w:hAnsiTheme="majorHAnsi" w:cstheme="majorBidi"/>
      <w:b/>
      <w:bCs/>
      <w:color w:val="44546A" w:themeColor="accent1"/>
    </w:rPr>
  </w:style>
  <w:style w:type="paragraph" w:styleId="Heading4">
    <w:name w:val="heading 4"/>
    <w:basedOn w:val="Normal"/>
    <w:next w:val="Normal"/>
    <w:link w:val="Heading4Char"/>
    <w:uiPriority w:val="9"/>
    <w:semiHidden/>
    <w:unhideWhenUsed/>
    <w:qFormat/>
    <w:rsid w:val="00D34EC4"/>
    <w:pPr>
      <w:keepNext/>
      <w:keepLines/>
      <w:spacing w:before="200" w:after="0"/>
      <w:outlineLvl w:val="3"/>
    </w:pPr>
    <w:rPr>
      <w:rFonts w:asciiTheme="majorHAnsi" w:eastAsiaTheme="majorEastAsia" w:hAnsiTheme="majorHAnsi" w:cstheme="majorBidi"/>
      <w:b/>
      <w:bCs/>
      <w:i/>
      <w:iCs/>
      <w:color w:val="44546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557"/>
    <w:rPr>
      <w:rFonts w:ascii="Tahoma" w:hAnsi="Tahoma" w:cs="Tahoma"/>
      <w:sz w:val="16"/>
      <w:szCs w:val="16"/>
    </w:rPr>
  </w:style>
  <w:style w:type="character" w:customStyle="1" w:styleId="Heading2Char">
    <w:name w:val="Heading 2 Char"/>
    <w:basedOn w:val="DefaultParagraphFont"/>
    <w:link w:val="Heading2"/>
    <w:uiPriority w:val="9"/>
    <w:rsid w:val="00A52FD0"/>
    <w:rPr>
      <w:rFonts w:asciiTheme="majorHAnsi" w:eastAsiaTheme="majorEastAsia" w:hAnsiTheme="majorHAnsi" w:cstheme="majorBidi"/>
      <w:b/>
      <w:bCs/>
      <w:color w:val="44546A" w:themeColor="accent1"/>
      <w:sz w:val="26"/>
      <w:szCs w:val="26"/>
    </w:rPr>
  </w:style>
  <w:style w:type="character" w:customStyle="1" w:styleId="desc2">
    <w:name w:val="desc2"/>
    <w:basedOn w:val="DefaultParagraphFont"/>
    <w:rsid w:val="00454277"/>
  </w:style>
  <w:style w:type="paragraph" w:styleId="ListParagraph">
    <w:name w:val="List Paragraph"/>
    <w:aliases w:val="Bullet,F5 List Paragraph,List Paragraph1,List Paragraph11,NumberedList,Colorful List - Accent 11"/>
    <w:basedOn w:val="Normal"/>
    <w:link w:val="ListParagraphChar"/>
    <w:uiPriority w:val="34"/>
    <w:qFormat/>
    <w:rsid w:val="00037F25"/>
    <w:pPr>
      <w:ind w:left="720"/>
      <w:contextualSpacing/>
    </w:pPr>
  </w:style>
  <w:style w:type="character" w:styleId="Strong">
    <w:name w:val="Strong"/>
    <w:basedOn w:val="DefaultParagraphFont"/>
    <w:uiPriority w:val="22"/>
    <w:qFormat/>
    <w:rsid w:val="00802198"/>
    <w:rPr>
      <w:b/>
      <w:bCs/>
    </w:rPr>
  </w:style>
  <w:style w:type="paragraph" w:customStyle="1" w:styleId="DefaultText1">
    <w:name w:val="Default Text:1"/>
    <w:basedOn w:val="Normal"/>
    <w:rsid w:val="00EA1E52"/>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D4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A06"/>
  </w:style>
  <w:style w:type="paragraph" w:styleId="Footer">
    <w:name w:val="footer"/>
    <w:basedOn w:val="Normal"/>
    <w:link w:val="FooterChar"/>
    <w:unhideWhenUsed/>
    <w:rsid w:val="008D4A06"/>
    <w:pPr>
      <w:tabs>
        <w:tab w:val="center" w:pos="4513"/>
        <w:tab w:val="right" w:pos="9026"/>
      </w:tabs>
      <w:spacing w:after="0" w:line="240" w:lineRule="auto"/>
    </w:pPr>
  </w:style>
  <w:style w:type="character" w:customStyle="1" w:styleId="FooterChar">
    <w:name w:val="Footer Char"/>
    <w:basedOn w:val="DefaultParagraphFont"/>
    <w:link w:val="Footer"/>
    <w:rsid w:val="008D4A06"/>
  </w:style>
  <w:style w:type="character" w:customStyle="1" w:styleId="Heading3Char">
    <w:name w:val="Heading 3 Char"/>
    <w:basedOn w:val="DefaultParagraphFont"/>
    <w:link w:val="Heading3"/>
    <w:rsid w:val="004945FB"/>
    <w:rPr>
      <w:rFonts w:asciiTheme="majorHAnsi" w:eastAsiaTheme="majorEastAsia" w:hAnsiTheme="majorHAnsi" w:cstheme="majorBidi"/>
      <w:b/>
      <w:bCs/>
      <w:color w:val="44546A" w:themeColor="accent1"/>
    </w:rPr>
  </w:style>
  <w:style w:type="table" w:styleId="TableGrid">
    <w:name w:val="Table Grid"/>
    <w:basedOn w:val="TableNormal"/>
    <w:uiPriority w:val="59"/>
    <w:rsid w:val="00E9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UKFooter">
    <w:name w:val="ARUK Footer"/>
    <w:basedOn w:val="Normal"/>
    <w:uiPriority w:val="99"/>
    <w:qFormat/>
    <w:rsid w:val="00DB34C0"/>
    <w:pPr>
      <w:spacing w:after="0" w:line="240" w:lineRule="auto"/>
      <w:jc w:val="right"/>
    </w:pPr>
    <w:rPr>
      <w:rFonts w:ascii="Arial" w:eastAsia="Times New Roman" w:hAnsi="Arial" w:cs="Times New Roman"/>
      <w:color w:val="191919"/>
      <w:sz w:val="20"/>
      <w:szCs w:val="20"/>
    </w:rPr>
  </w:style>
  <w:style w:type="paragraph" w:styleId="BodyTextIndent">
    <w:name w:val="Body Text Indent"/>
    <w:basedOn w:val="Normal"/>
    <w:link w:val="BodyTextIndentChar"/>
    <w:rsid w:val="00307417"/>
    <w:pPr>
      <w:spacing w:after="120" w:line="240" w:lineRule="auto"/>
      <w:ind w:left="283"/>
    </w:pPr>
    <w:rPr>
      <w:rFonts w:ascii="Arial" w:eastAsia="Times New Roman" w:hAnsi="Arial" w:cs="Times New Roman"/>
      <w:color w:val="191919"/>
      <w:sz w:val="24"/>
      <w:szCs w:val="24"/>
    </w:rPr>
  </w:style>
  <w:style w:type="character" w:customStyle="1" w:styleId="BodyTextIndentChar">
    <w:name w:val="Body Text Indent Char"/>
    <w:basedOn w:val="DefaultParagraphFont"/>
    <w:link w:val="BodyTextIndent"/>
    <w:rsid w:val="00307417"/>
    <w:rPr>
      <w:rFonts w:ascii="Arial" w:eastAsia="Times New Roman" w:hAnsi="Arial" w:cs="Times New Roman"/>
      <w:color w:val="191919"/>
      <w:sz w:val="24"/>
      <w:szCs w:val="24"/>
    </w:rPr>
  </w:style>
  <w:style w:type="character" w:styleId="CommentReference">
    <w:name w:val="annotation reference"/>
    <w:rsid w:val="00307417"/>
    <w:rPr>
      <w:sz w:val="16"/>
    </w:rPr>
  </w:style>
  <w:style w:type="paragraph" w:customStyle="1" w:styleId="ARUKNumberedList">
    <w:name w:val="ARUK Numbered List"/>
    <w:basedOn w:val="ListParagraph"/>
    <w:qFormat/>
    <w:rsid w:val="00D115C4"/>
    <w:pPr>
      <w:numPr>
        <w:numId w:val="14"/>
      </w:numPr>
      <w:spacing w:after="0" w:line="240" w:lineRule="auto"/>
    </w:pPr>
    <w:rPr>
      <w:rFonts w:ascii="Arial" w:eastAsia="Times New Roman" w:hAnsi="Arial" w:cs="Times New Roman"/>
      <w:color w:val="191919"/>
      <w:sz w:val="24"/>
      <w:szCs w:val="24"/>
    </w:rPr>
  </w:style>
  <w:style w:type="paragraph" w:customStyle="1" w:styleId="Schedule2">
    <w:name w:val="Schedule 2"/>
    <w:basedOn w:val="Normal"/>
    <w:next w:val="BodyText"/>
    <w:rsid w:val="00D115C4"/>
    <w:pPr>
      <w:spacing w:after="240" w:line="360" w:lineRule="auto"/>
      <w:jc w:val="center"/>
    </w:pPr>
    <w:rPr>
      <w:rFonts w:ascii="Times New Roman" w:eastAsia="Times New Roman" w:hAnsi="Times New Roman" w:cs="Times New Roman"/>
      <w:sz w:val="24"/>
      <w:szCs w:val="24"/>
      <w:u w:val="single"/>
    </w:rPr>
  </w:style>
  <w:style w:type="paragraph" w:styleId="BodyText">
    <w:name w:val="Body Text"/>
    <w:basedOn w:val="Normal"/>
    <w:link w:val="BodyTextChar"/>
    <w:uiPriority w:val="99"/>
    <w:semiHidden/>
    <w:unhideWhenUsed/>
    <w:rsid w:val="00D115C4"/>
    <w:pPr>
      <w:spacing w:after="120"/>
    </w:pPr>
  </w:style>
  <w:style w:type="character" w:customStyle="1" w:styleId="BodyTextChar">
    <w:name w:val="Body Text Char"/>
    <w:basedOn w:val="DefaultParagraphFont"/>
    <w:link w:val="BodyText"/>
    <w:uiPriority w:val="99"/>
    <w:semiHidden/>
    <w:rsid w:val="00D115C4"/>
  </w:style>
  <w:style w:type="character" w:customStyle="1" w:styleId="Heading1Char">
    <w:name w:val="Heading 1 Char"/>
    <w:basedOn w:val="DefaultParagraphFont"/>
    <w:link w:val="Heading1"/>
    <w:uiPriority w:val="9"/>
    <w:rsid w:val="00444B61"/>
    <w:rPr>
      <w:rFonts w:asciiTheme="majorHAnsi" w:eastAsiaTheme="majorEastAsia" w:hAnsiTheme="majorHAnsi" w:cstheme="majorBidi"/>
      <w:b/>
      <w:bCs/>
      <w:color w:val="323E4F" w:themeColor="accent1" w:themeShade="BF"/>
      <w:sz w:val="28"/>
      <w:szCs w:val="28"/>
    </w:rPr>
  </w:style>
  <w:style w:type="paragraph" w:styleId="TOCHeading">
    <w:name w:val="TOC Heading"/>
    <w:basedOn w:val="Heading1"/>
    <w:next w:val="Normal"/>
    <w:uiPriority w:val="39"/>
    <w:unhideWhenUsed/>
    <w:qFormat/>
    <w:rsid w:val="00444B61"/>
    <w:pPr>
      <w:outlineLvl w:val="9"/>
    </w:pPr>
    <w:rPr>
      <w:lang w:val="en-US" w:eastAsia="ja-JP"/>
    </w:rPr>
  </w:style>
  <w:style w:type="paragraph" w:styleId="TOC3">
    <w:name w:val="toc 3"/>
    <w:basedOn w:val="Normal"/>
    <w:next w:val="Normal"/>
    <w:autoRedefine/>
    <w:uiPriority w:val="39"/>
    <w:unhideWhenUsed/>
    <w:qFormat/>
    <w:rsid w:val="00444B61"/>
    <w:pPr>
      <w:spacing w:after="100"/>
      <w:ind w:left="440"/>
    </w:pPr>
  </w:style>
  <w:style w:type="character" w:styleId="Hyperlink">
    <w:name w:val="Hyperlink"/>
    <w:basedOn w:val="DefaultParagraphFont"/>
    <w:uiPriority w:val="99"/>
    <w:unhideWhenUsed/>
    <w:rsid w:val="00444B61"/>
    <w:rPr>
      <w:color w:val="0563C1" w:themeColor="hyperlink"/>
      <w:u w:val="single"/>
    </w:rPr>
  </w:style>
  <w:style w:type="paragraph" w:customStyle="1" w:styleId="p4">
    <w:name w:val="p4"/>
    <w:basedOn w:val="Normal"/>
    <w:rsid w:val="005C7A66"/>
    <w:pPr>
      <w:tabs>
        <w:tab w:val="left" w:pos="1260"/>
        <w:tab w:val="left" w:pos="1980"/>
      </w:tabs>
      <w:spacing w:after="0" w:line="280" w:lineRule="atLeast"/>
      <w:ind w:left="576" w:hanging="720"/>
    </w:pPr>
    <w:rPr>
      <w:rFonts w:ascii="CG Times" w:eastAsia="Times New Roman" w:hAnsi="CG Times" w:cs="Times New Roman"/>
      <w:snapToGrid w:val="0"/>
      <w:sz w:val="24"/>
      <w:szCs w:val="20"/>
      <w:lang w:val="en-US"/>
    </w:rPr>
  </w:style>
  <w:style w:type="paragraph" w:styleId="NormalWeb">
    <w:name w:val="Normal (Web)"/>
    <w:basedOn w:val="Normal"/>
    <w:rsid w:val="00CE68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054A4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054A4A"/>
    <w:pPr>
      <w:spacing w:after="100"/>
    </w:pPr>
    <w:rPr>
      <w:rFonts w:eastAsiaTheme="minorEastAsia"/>
      <w:lang w:val="en-US" w:eastAsia="ja-JP"/>
    </w:rPr>
  </w:style>
  <w:style w:type="paragraph" w:styleId="FootnoteText">
    <w:name w:val="footnote text"/>
    <w:basedOn w:val="Normal"/>
    <w:link w:val="FootnoteTextChar"/>
    <w:uiPriority w:val="99"/>
    <w:semiHidden/>
    <w:unhideWhenUsed/>
    <w:rsid w:val="00FD2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81F"/>
    <w:rPr>
      <w:sz w:val="20"/>
      <w:szCs w:val="20"/>
    </w:rPr>
  </w:style>
  <w:style w:type="character" w:styleId="FootnoteReference">
    <w:name w:val="footnote reference"/>
    <w:basedOn w:val="DefaultParagraphFont"/>
    <w:uiPriority w:val="99"/>
    <w:semiHidden/>
    <w:unhideWhenUsed/>
    <w:rsid w:val="00FD281F"/>
    <w:rPr>
      <w:vertAlign w:val="superscript"/>
    </w:rPr>
  </w:style>
  <w:style w:type="character" w:customStyle="1" w:styleId="NoHeading2Text">
    <w:name w:val="No Heading 2 Text"/>
    <w:rsid w:val="0012489B"/>
    <w:rPr>
      <w:rFonts w:ascii="Arial" w:hAnsi="Arial"/>
      <w:color w:val="auto"/>
      <w:sz w:val="21"/>
      <w:u w:val="none"/>
    </w:rPr>
  </w:style>
  <w:style w:type="character" w:customStyle="1" w:styleId="Heading4Char">
    <w:name w:val="Heading 4 Char"/>
    <w:basedOn w:val="DefaultParagraphFont"/>
    <w:link w:val="Heading4"/>
    <w:uiPriority w:val="9"/>
    <w:semiHidden/>
    <w:rsid w:val="00D34EC4"/>
    <w:rPr>
      <w:rFonts w:asciiTheme="majorHAnsi" w:eastAsiaTheme="majorEastAsia" w:hAnsiTheme="majorHAnsi" w:cstheme="majorBidi"/>
      <w:b/>
      <w:bCs/>
      <w:i/>
      <w:iCs/>
      <w:color w:val="44546A" w:themeColor="accent1"/>
    </w:rPr>
  </w:style>
  <w:style w:type="character" w:customStyle="1" w:styleId="ListParagraphChar">
    <w:name w:val="List Paragraph Char"/>
    <w:aliases w:val="Bullet Char,F5 List Paragraph Char,List Paragraph1 Char,List Paragraph11 Char,NumberedList Char,Colorful List - Accent 11 Char"/>
    <w:basedOn w:val="DefaultParagraphFont"/>
    <w:link w:val="ListParagraph"/>
    <w:uiPriority w:val="34"/>
    <w:locked/>
    <w:rsid w:val="000B709F"/>
  </w:style>
  <w:style w:type="paragraph" w:customStyle="1" w:styleId="Numberedpara">
    <w:name w:val="Numbered para"/>
    <w:basedOn w:val="ListParagraph"/>
    <w:link w:val="NumberedparaChar"/>
    <w:qFormat/>
    <w:rsid w:val="00A31D5C"/>
    <w:pPr>
      <w:ind w:left="0"/>
    </w:pPr>
    <w:rPr>
      <w:sz w:val="24"/>
      <w:szCs w:val="24"/>
    </w:rPr>
  </w:style>
  <w:style w:type="character" w:customStyle="1" w:styleId="NumberedparaChar">
    <w:name w:val="Numbered para Char"/>
    <w:basedOn w:val="DefaultParagraphFont"/>
    <w:link w:val="Numberedpara"/>
    <w:rsid w:val="00A31D5C"/>
    <w:rPr>
      <w:sz w:val="24"/>
      <w:szCs w:val="24"/>
    </w:rPr>
  </w:style>
  <w:style w:type="character" w:customStyle="1" w:styleId="normaltextrun">
    <w:name w:val="normaltextrun"/>
    <w:basedOn w:val="DefaultParagraphFont"/>
    <w:rsid w:val="00C509A7"/>
  </w:style>
  <w:style w:type="character" w:customStyle="1" w:styleId="spellingerror">
    <w:name w:val="spellingerror"/>
    <w:basedOn w:val="DefaultParagraphFont"/>
    <w:rsid w:val="00C509A7"/>
  </w:style>
  <w:style w:type="paragraph" w:customStyle="1" w:styleId="Annex">
    <w:name w:val="Annex"/>
    <w:basedOn w:val="Paragraph"/>
    <w:next w:val="Paragraph"/>
    <w:qFormat/>
    <w:rsid w:val="00063B62"/>
    <w:pPr>
      <w:numPr>
        <w:numId w:val="34"/>
      </w:numPr>
      <w:spacing w:before="240" w:after="240"/>
      <w:ind w:left="0" w:firstLine="0"/>
    </w:pPr>
    <w:rPr>
      <w:b/>
    </w:rPr>
  </w:style>
  <w:style w:type="paragraph" w:customStyle="1" w:styleId="Background">
    <w:name w:val="Background"/>
    <w:aliases w:val="(A) Background"/>
    <w:basedOn w:val="Normal"/>
    <w:rsid w:val="00063B62"/>
    <w:pPr>
      <w:numPr>
        <w:numId w:val="31"/>
      </w:numPr>
      <w:spacing w:before="120" w:after="120" w:line="300" w:lineRule="atLeast"/>
      <w:jc w:val="both"/>
    </w:pPr>
    <w:rPr>
      <w:rFonts w:ascii="Arial" w:eastAsia="Times New Roman" w:hAnsi="Arial" w:cs="Times New Roman"/>
      <w:color w:val="000000"/>
      <w:szCs w:val="20"/>
    </w:rPr>
  </w:style>
  <w:style w:type="paragraph" w:customStyle="1" w:styleId="BulletList1">
    <w:name w:val="Bullet List 1"/>
    <w:aliases w:val="Bullet1"/>
    <w:basedOn w:val="Normal"/>
    <w:rsid w:val="00063B62"/>
    <w:pPr>
      <w:numPr>
        <w:numId w:val="32"/>
      </w:numPr>
      <w:spacing w:after="240" w:line="300" w:lineRule="atLeast"/>
      <w:jc w:val="both"/>
    </w:pPr>
    <w:rPr>
      <w:rFonts w:ascii="Arial" w:eastAsia="Times New Roman" w:hAnsi="Arial" w:cs="Times New Roman"/>
      <w:color w:val="000000"/>
      <w:szCs w:val="20"/>
    </w:rPr>
  </w:style>
  <w:style w:type="paragraph" w:customStyle="1" w:styleId="TitleClause">
    <w:name w:val="Title Clause"/>
    <w:basedOn w:val="Normal"/>
    <w:rsid w:val="00063B62"/>
    <w:pPr>
      <w:keepNext/>
      <w:numPr>
        <w:numId w:val="36"/>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DefinedTermPara">
    <w:name w:val="Defined Term Para"/>
    <w:basedOn w:val="Paragraph"/>
    <w:qFormat/>
    <w:rsid w:val="00063B62"/>
    <w:pPr>
      <w:numPr>
        <w:numId w:val="37"/>
      </w:numPr>
      <w:tabs>
        <w:tab w:val="clear" w:pos="720"/>
      </w:tabs>
      <w:ind w:hanging="360"/>
    </w:pPr>
  </w:style>
  <w:style w:type="paragraph" w:customStyle="1" w:styleId="DescriptiveHeading">
    <w:name w:val="DescriptiveHeading"/>
    <w:next w:val="Paragraph"/>
    <w:link w:val="DescriptiveHeadingChar"/>
    <w:rsid w:val="00063B62"/>
    <w:pPr>
      <w:spacing w:before="360" w:after="360" w:line="240" w:lineRule="auto"/>
      <w:outlineLvl w:val="0"/>
    </w:pPr>
    <w:rPr>
      <w:rFonts w:ascii="Arial" w:eastAsia="Times New Roman" w:hAnsi="Arial" w:cs="Times New Roman"/>
      <w:b/>
      <w:color w:val="000000"/>
      <w:lang w:val="en-US"/>
    </w:rPr>
  </w:style>
  <w:style w:type="character" w:customStyle="1" w:styleId="DescriptiveHeadingChar">
    <w:name w:val="DescriptiveHeading Char"/>
    <w:link w:val="DescriptiveHeading"/>
    <w:rsid w:val="00063B62"/>
    <w:rPr>
      <w:rFonts w:ascii="Arial" w:eastAsia="Times New Roman" w:hAnsi="Arial" w:cs="Times New Roman"/>
      <w:b/>
      <w:color w:val="000000"/>
      <w:lang w:val="en-US"/>
    </w:rPr>
  </w:style>
  <w:style w:type="paragraph" w:customStyle="1" w:styleId="ParaClause">
    <w:name w:val="Para Clause"/>
    <w:basedOn w:val="Normal"/>
    <w:rsid w:val="00063B62"/>
    <w:pPr>
      <w:spacing w:before="120" w:after="120" w:line="300" w:lineRule="atLeast"/>
      <w:ind w:left="720"/>
      <w:jc w:val="both"/>
    </w:pPr>
    <w:rPr>
      <w:rFonts w:ascii="Arial" w:eastAsia="Times New Roman" w:hAnsi="Arial" w:cs="Times New Roman"/>
      <w:color w:val="000000"/>
      <w:szCs w:val="20"/>
    </w:rPr>
  </w:style>
  <w:style w:type="paragraph" w:customStyle="1" w:styleId="Parasubclause1">
    <w:name w:val="Para subclause 1"/>
    <w:aliases w:val="BIWS Heading 2"/>
    <w:basedOn w:val="Normal"/>
    <w:rsid w:val="00063B62"/>
    <w:pPr>
      <w:spacing w:before="240" w:after="120" w:line="300" w:lineRule="atLeast"/>
      <w:ind w:left="720"/>
      <w:jc w:val="both"/>
    </w:pPr>
    <w:rPr>
      <w:rFonts w:ascii="Arial" w:eastAsia="Times New Roman" w:hAnsi="Arial" w:cs="Times New Roman"/>
      <w:color w:val="000000"/>
      <w:szCs w:val="20"/>
    </w:rPr>
  </w:style>
  <w:style w:type="paragraph" w:customStyle="1" w:styleId="Untitledsubclause1">
    <w:name w:val="Untitled subclause 1"/>
    <w:basedOn w:val="Normal"/>
    <w:rsid w:val="00063B62"/>
    <w:pPr>
      <w:numPr>
        <w:ilvl w:val="1"/>
        <w:numId w:val="36"/>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063B62"/>
    <w:pPr>
      <w:numPr>
        <w:ilvl w:val="2"/>
        <w:numId w:val="36"/>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063B62"/>
    <w:pPr>
      <w:numPr>
        <w:ilvl w:val="3"/>
        <w:numId w:val="36"/>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063B62"/>
    <w:pPr>
      <w:numPr>
        <w:ilvl w:val="4"/>
        <w:numId w:val="36"/>
      </w:numPr>
      <w:spacing w:after="120" w:line="300" w:lineRule="atLeast"/>
      <w:jc w:val="both"/>
      <w:outlineLvl w:val="4"/>
    </w:pPr>
    <w:rPr>
      <w:rFonts w:ascii="Arial" w:eastAsia="Times New Roman" w:hAnsi="Arial" w:cs="Times New Roman"/>
      <w:color w:val="000000"/>
      <w:szCs w:val="20"/>
    </w:rPr>
  </w:style>
  <w:style w:type="paragraph" w:customStyle="1" w:styleId="Parties">
    <w:name w:val="Parties"/>
    <w:aliases w:val="(1) Parties"/>
    <w:basedOn w:val="Normal"/>
    <w:rsid w:val="00063B62"/>
    <w:pPr>
      <w:numPr>
        <w:numId w:val="33"/>
      </w:numPr>
      <w:spacing w:before="120" w:after="120" w:line="300" w:lineRule="atLeast"/>
      <w:jc w:val="both"/>
    </w:pPr>
    <w:rPr>
      <w:rFonts w:ascii="Arial" w:eastAsia="Times New Roman" w:hAnsi="Arial" w:cs="Times New Roman"/>
      <w:color w:val="000000"/>
      <w:szCs w:val="20"/>
    </w:rPr>
  </w:style>
  <w:style w:type="paragraph" w:customStyle="1" w:styleId="Paragraph">
    <w:name w:val="Paragraph"/>
    <w:basedOn w:val="Normal"/>
    <w:link w:val="ParagraphChar"/>
    <w:qFormat/>
    <w:rsid w:val="00063B62"/>
    <w:pPr>
      <w:spacing w:after="120" w:line="300" w:lineRule="atLeast"/>
      <w:jc w:val="both"/>
    </w:pPr>
    <w:rPr>
      <w:rFonts w:ascii="Arial" w:eastAsia="Times New Roman" w:hAnsi="Arial" w:cs="Times New Roman"/>
      <w:color w:val="000000"/>
      <w:szCs w:val="20"/>
    </w:rPr>
  </w:style>
  <w:style w:type="paragraph" w:customStyle="1" w:styleId="HeadingLevel2">
    <w:name w:val="Heading Level 2"/>
    <w:basedOn w:val="Normal"/>
    <w:next w:val="Paragraph"/>
    <w:rsid w:val="00063B62"/>
    <w:pPr>
      <w:keepNext/>
      <w:spacing w:after="120" w:line="300" w:lineRule="atLeast"/>
      <w:jc w:val="both"/>
      <w:outlineLvl w:val="2"/>
    </w:pPr>
    <w:rPr>
      <w:rFonts w:ascii="Arial" w:eastAsia="Times New Roman" w:hAnsi="Times New Roman" w:cs="Times New Roman"/>
      <w:b/>
      <w:color w:val="000000"/>
      <w:sz w:val="28"/>
      <w:szCs w:val="20"/>
    </w:rPr>
  </w:style>
  <w:style w:type="paragraph" w:customStyle="1" w:styleId="IntroDefault">
    <w:name w:val="Intro Default"/>
    <w:basedOn w:val="Paragraph"/>
    <w:qFormat/>
    <w:rsid w:val="00063B62"/>
  </w:style>
  <w:style w:type="paragraph" w:customStyle="1" w:styleId="Testimonium">
    <w:name w:val="Testimonium"/>
    <w:basedOn w:val="Paragraph"/>
    <w:qFormat/>
    <w:rsid w:val="00063B62"/>
  </w:style>
  <w:style w:type="character" w:styleId="Emphasis">
    <w:name w:val="Emphasis"/>
    <w:uiPriority w:val="20"/>
    <w:qFormat/>
    <w:rsid w:val="00063B62"/>
    <w:rPr>
      <w:rFonts w:ascii="Arial" w:eastAsia="Arial" w:hAnsi="Arial" w:cs="Arial"/>
      <w:i/>
      <w:iCs/>
      <w:color w:val="000000"/>
    </w:rPr>
  </w:style>
  <w:style w:type="character" w:customStyle="1" w:styleId="DefTerm">
    <w:name w:val="DefTerm"/>
    <w:uiPriority w:val="1"/>
    <w:qFormat/>
    <w:rsid w:val="00063B62"/>
    <w:rPr>
      <w:rFonts w:ascii="Arial" w:eastAsia="Arial" w:hAnsi="Arial" w:cs="Arial"/>
      <w:b/>
      <w:color w:val="000000"/>
    </w:rPr>
  </w:style>
  <w:style w:type="character" w:customStyle="1" w:styleId="ParagraphChar">
    <w:name w:val="Paragraph Char"/>
    <w:link w:val="Paragraph"/>
    <w:rsid w:val="00063B62"/>
    <w:rPr>
      <w:rFonts w:ascii="Arial" w:eastAsia="Times New Roman" w:hAnsi="Arial" w:cs="Times New Roman"/>
      <w:color w:val="000000"/>
      <w:szCs w:val="20"/>
    </w:rPr>
  </w:style>
  <w:style w:type="paragraph" w:customStyle="1" w:styleId="CoversheetStaticText">
    <w:name w:val="Coversheet Static Text"/>
    <w:basedOn w:val="Normal"/>
    <w:qFormat/>
    <w:rsid w:val="00063B62"/>
    <w:pPr>
      <w:spacing w:before="480" w:after="480" w:line="300" w:lineRule="atLeast"/>
      <w:jc w:val="center"/>
    </w:pPr>
    <w:rPr>
      <w:rFonts w:ascii="Arial" w:eastAsia="Times New Roman" w:hAnsi="Arial" w:cs="Times New Roman"/>
      <w:color w:val="000000"/>
      <w:szCs w:val="20"/>
    </w:rPr>
  </w:style>
  <w:style w:type="paragraph" w:customStyle="1" w:styleId="CoversheetParty">
    <w:name w:val="Coversheet Party"/>
    <w:basedOn w:val="Normal"/>
    <w:qFormat/>
    <w:rsid w:val="00063B62"/>
    <w:pPr>
      <w:spacing w:before="480" w:after="480" w:line="300" w:lineRule="atLeast"/>
      <w:jc w:val="center"/>
    </w:pPr>
    <w:rPr>
      <w:rFonts w:ascii="Arial" w:eastAsia="Times New Roman" w:hAnsi="Arial" w:cs="Times New Roman"/>
      <w:b/>
      <w:color w:val="000000"/>
      <w:szCs w:val="20"/>
    </w:rPr>
  </w:style>
  <w:style w:type="paragraph" w:customStyle="1" w:styleId="BackgroundSubclause1">
    <w:name w:val="Background Subclause1"/>
    <w:basedOn w:val="Background"/>
    <w:qFormat/>
    <w:rsid w:val="00063B62"/>
    <w:pPr>
      <w:numPr>
        <w:ilvl w:val="1"/>
      </w:numPr>
    </w:pPr>
  </w:style>
  <w:style w:type="paragraph" w:customStyle="1" w:styleId="BackgroundSubclause2">
    <w:name w:val="Background Subclause2"/>
    <w:basedOn w:val="Background"/>
    <w:qFormat/>
    <w:rsid w:val="00063B62"/>
    <w:pPr>
      <w:numPr>
        <w:ilvl w:val="3"/>
      </w:numPr>
    </w:pPr>
  </w:style>
  <w:style w:type="paragraph" w:customStyle="1" w:styleId="ClauseBullet2">
    <w:name w:val="Clause Bullet 2"/>
    <w:basedOn w:val="ParaClause"/>
    <w:qFormat/>
    <w:rsid w:val="00063B62"/>
    <w:pPr>
      <w:numPr>
        <w:numId w:val="35"/>
      </w:numPr>
      <w:ind w:left="1434" w:hanging="357"/>
      <w:outlineLvl w:val="1"/>
    </w:pPr>
  </w:style>
  <w:style w:type="paragraph" w:customStyle="1" w:styleId="DefinedTermNumber">
    <w:name w:val="Defined Term Number"/>
    <w:basedOn w:val="DefinedTermPara"/>
    <w:qFormat/>
    <w:rsid w:val="00063B62"/>
    <w:pPr>
      <w:numPr>
        <w:ilvl w:val="1"/>
      </w:numPr>
      <w:tabs>
        <w:tab w:val="clear" w:pos="1554"/>
      </w:tabs>
      <w:ind w:left="1440" w:hanging="360"/>
    </w:pPr>
  </w:style>
  <w:style w:type="paragraph" w:customStyle="1" w:styleId="NoNumUntitledsubclause1">
    <w:name w:val="No Num Untitled subclause 1"/>
    <w:basedOn w:val="Untitledsubclause1"/>
    <w:qFormat/>
    <w:rsid w:val="00063B62"/>
    <w:pPr>
      <w:numPr>
        <w:ilvl w:val="0"/>
        <w:numId w:val="0"/>
      </w:numPr>
      <w:ind w:left="720"/>
    </w:pPr>
  </w:style>
  <w:style w:type="paragraph" w:customStyle="1" w:styleId="CoversheetTitle">
    <w:name w:val="Coversheet Title"/>
    <w:basedOn w:val="Normal"/>
    <w:autoRedefine/>
    <w:rsid w:val="00063B62"/>
    <w:pPr>
      <w:spacing w:before="480" w:after="480" w:line="300" w:lineRule="atLeast"/>
      <w:jc w:val="center"/>
    </w:pPr>
    <w:rPr>
      <w:rFonts w:ascii="Arial" w:eastAsia="Times New Roman" w:hAnsi="Arial" w:cs="Times New Roman"/>
      <w:b/>
      <w:smallCaps/>
      <w:color w:val="000000"/>
      <w:sz w:val="28"/>
      <w:szCs w:val="20"/>
    </w:rPr>
  </w:style>
  <w:style w:type="paragraph" w:styleId="CommentText">
    <w:name w:val="annotation text"/>
    <w:basedOn w:val="Normal"/>
    <w:link w:val="CommentTextChar"/>
    <w:uiPriority w:val="99"/>
    <w:semiHidden/>
    <w:unhideWhenUsed/>
    <w:rsid w:val="00D73600"/>
    <w:pPr>
      <w:spacing w:line="240" w:lineRule="auto"/>
    </w:pPr>
    <w:rPr>
      <w:sz w:val="20"/>
      <w:szCs w:val="20"/>
    </w:rPr>
  </w:style>
  <w:style w:type="character" w:customStyle="1" w:styleId="CommentTextChar">
    <w:name w:val="Comment Text Char"/>
    <w:basedOn w:val="DefaultParagraphFont"/>
    <w:link w:val="CommentText"/>
    <w:uiPriority w:val="99"/>
    <w:semiHidden/>
    <w:rsid w:val="00D73600"/>
    <w:rPr>
      <w:sz w:val="20"/>
      <w:szCs w:val="20"/>
    </w:rPr>
  </w:style>
  <w:style w:type="paragraph" w:styleId="CommentSubject">
    <w:name w:val="annotation subject"/>
    <w:basedOn w:val="CommentText"/>
    <w:next w:val="CommentText"/>
    <w:link w:val="CommentSubjectChar"/>
    <w:uiPriority w:val="99"/>
    <w:semiHidden/>
    <w:unhideWhenUsed/>
    <w:rsid w:val="00D73600"/>
    <w:rPr>
      <w:b/>
      <w:bCs/>
    </w:rPr>
  </w:style>
  <w:style w:type="character" w:customStyle="1" w:styleId="CommentSubjectChar">
    <w:name w:val="Comment Subject Char"/>
    <w:basedOn w:val="CommentTextChar"/>
    <w:link w:val="CommentSubject"/>
    <w:uiPriority w:val="99"/>
    <w:semiHidden/>
    <w:rsid w:val="00D73600"/>
    <w:rPr>
      <w:b/>
      <w:bCs/>
      <w:sz w:val="20"/>
      <w:szCs w:val="20"/>
    </w:rPr>
  </w:style>
  <w:style w:type="character" w:customStyle="1" w:styleId="eop">
    <w:name w:val="eop"/>
    <w:basedOn w:val="DefaultParagraphFont"/>
    <w:rsid w:val="0078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151">
      <w:bodyDiv w:val="1"/>
      <w:marLeft w:val="0"/>
      <w:marRight w:val="0"/>
      <w:marTop w:val="0"/>
      <w:marBottom w:val="0"/>
      <w:divBdr>
        <w:top w:val="none" w:sz="0" w:space="0" w:color="auto"/>
        <w:left w:val="none" w:sz="0" w:space="0" w:color="auto"/>
        <w:bottom w:val="none" w:sz="0" w:space="0" w:color="auto"/>
        <w:right w:val="none" w:sz="0" w:space="0" w:color="auto"/>
      </w:divBdr>
    </w:div>
    <w:div w:id="252511825">
      <w:bodyDiv w:val="1"/>
      <w:marLeft w:val="0"/>
      <w:marRight w:val="0"/>
      <w:marTop w:val="0"/>
      <w:marBottom w:val="0"/>
      <w:divBdr>
        <w:top w:val="none" w:sz="0" w:space="0" w:color="auto"/>
        <w:left w:val="none" w:sz="0" w:space="0" w:color="auto"/>
        <w:bottom w:val="none" w:sz="0" w:space="0" w:color="auto"/>
        <w:right w:val="none" w:sz="0" w:space="0" w:color="auto"/>
      </w:divBdr>
      <w:divsChild>
        <w:div w:id="1553734605">
          <w:marLeft w:val="0"/>
          <w:marRight w:val="0"/>
          <w:marTop w:val="0"/>
          <w:marBottom w:val="0"/>
          <w:divBdr>
            <w:top w:val="none" w:sz="0" w:space="0" w:color="auto"/>
            <w:left w:val="none" w:sz="0" w:space="0" w:color="auto"/>
            <w:bottom w:val="none" w:sz="0" w:space="0" w:color="auto"/>
            <w:right w:val="none" w:sz="0" w:space="0" w:color="auto"/>
          </w:divBdr>
          <w:divsChild>
            <w:div w:id="286394941">
              <w:marLeft w:val="0"/>
              <w:marRight w:val="0"/>
              <w:marTop w:val="0"/>
              <w:marBottom w:val="0"/>
              <w:divBdr>
                <w:top w:val="none" w:sz="0" w:space="0" w:color="auto"/>
                <w:left w:val="none" w:sz="0" w:space="0" w:color="auto"/>
                <w:bottom w:val="none" w:sz="0" w:space="0" w:color="auto"/>
                <w:right w:val="none" w:sz="0" w:space="0" w:color="auto"/>
              </w:divBdr>
              <w:divsChild>
                <w:div w:id="394471110">
                  <w:marLeft w:val="0"/>
                  <w:marRight w:val="0"/>
                  <w:marTop w:val="120"/>
                  <w:marBottom w:val="0"/>
                  <w:divBdr>
                    <w:top w:val="none" w:sz="0" w:space="0" w:color="auto"/>
                    <w:left w:val="none" w:sz="0" w:space="0" w:color="auto"/>
                    <w:bottom w:val="none" w:sz="0" w:space="0" w:color="auto"/>
                    <w:right w:val="none" w:sz="0" w:space="0" w:color="auto"/>
                  </w:divBdr>
                  <w:divsChild>
                    <w:div w:id="2136093410">
                      <w:marLeft w:val="0"/>
                      <w:marRight w:val="0"/>
                      <w:marTop w:val="0"/>
                      <w:marBottom w:val="0"/>
                      <w:divBdr>
                        <w:top w:val="none" w:sz="0" w:space="0" w:color="auto"/>
                        <w:left w:val="none" w:sz="0" w:space="0" w:color="auto"/>
                        <w:bottom w:val="none" w:sz="0" w:space="0" w:color="auto"/>
                        <w:right w:val="none" w:sz="0" w:space="0" w:color="auto"/>
                      </w:divBdr>
                      <w:divsChild>
                        <w:div w:id="1410081467">
                          <w:marLeft w:val="0"/>
                          <w:marRight w:val="0"/>
                          <w:marTop w:val="0"/>
                          <w:marBottom w:val="0"/>
                          <w:divBdr>
                            <w:top w:val="none" w:sz="0" w:space="0" w:color="auto"/>
                            <w:left w:val="none" w:sz="0" w:space="0" w:color="auto"/>
                            <w:bottom w:val="none" w:sz="0" w:space="0" w:color="auto"/>
                            <w:right w:val="none" w:sz="0" w:space="0" w:color="auto"/>
                          </w:divBdr>
                          <w:divsChild>
                            <w:div w:id="9306249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20010">
      <w:bodyDiv w:val="1"/>
      <w:marLeft w:val="0"/>
      <w:marRight w:val="0"/>
      <w:marTop w:val="0"/>
      <w:marBottom w:val="0"/>
      <w:divBdr>
        <w:top w:val="none" w:sz="0" w:space="0" w:color="auto"/>
        <w:left w:val="none" w:sz="0" w:space="0" w:color="auto"/>
        <w:bottom w:val="none" w:sz="0" w:space="0" w:color="auto"/>
        <w:right w:val="none" w:sz="0" w:space="0" w:color="auto"/>
      </w:divBdr>
    </w:div>
    <w:div w:id="698895213">
      <w:bodyDiv w:val="1"/>
      <w:marLeft w:val="0"/>
      <w:marRight w:val="0"/>
      <w:marTop w:val="0"/>
      <w:marBottom w:val="0"/>
      <w:divBdr>
        <w:top w:val="none" w:sz="0" w:space="0" w:color="auto"/>
        <w:left w:val="none" w:sz="0" w:space="0" w:color="auto"/>
        <w:bottom w:val="none" w:sz="0" w:space="0" w:color="auto"/>
        <w:right w:val="none" w:sz="0" w:space="0" w:color="auto"/>
      </w:divBdr>
    </w:div>
    <w:div w:id="797451337">
      <w:bodyDiv w:val="1"/>
      <w:marLeft w:val="0"/>
      <w:marRight w:val="0"/>
      <w:marTop w:val="0"/>
      <w:marBottom w:val="0"/>
      <w:divBdr>
        <w:top w:val="none" w:sz="0" w:space="0" w:color="auto"/>
        <w:left w:val="none" w:sz="0" w:space="0" w:color="auto"/>
        <w:bottom w:val="none" w:sz="0" w:space="0" w:color="auto"/>
        <w:right w:val="none" w:sz="0" w:space="0" w:color="auto"/>
      </w:divBdr>
      <w:divsChild>
        <w:div w:id="1772815845">
          <w:marLeft w:val="0"/>
          <w:marRight w:val="0"/>
          <w:marTop w:val="0"/>
          <w:marBottom w:val="0"/>
          <w:divBdr>
            <w:top w:val="none" w:sz="0" w:space="0" w:color="auto"/>
            <w:left w:val="none" w:sz="0" w:space="0" w:color="auto"/>
            <w:bottom w:val="none" w:sz="0" w:space="0" w:color="auto"/>
            <w:right w:val="none" w:sz="0" w:space="0" w:color="auto"/>
          </w:divBdr>
          <w:divsChild>
            <w:div w:id="656148093">
              <w:marLeft w:val="0"/>
              <w:marRight w:val="0"/>
              <w:marTop w:val="0"/>
              <w:marBottom w:val="0"/>
              <w:divBdr>
                <w:top w:val="none" w:sz="0" w:space="0" w:color="auto"/>
                <w:left w:val="none" w:sz="0" w:space="0" w:color="auto"/>
                <w:bottom w:val="none" w:sz="0" w:space="0" w:color="auto"/>
                <w:right w:val="none" w:sz="0" w:space="0" w:color="auto"/>
              </w:divBdr>
              <w:divsChild>
                <w:div w:id="1068383704">
                  <w:marLeft w:val="0"/>
                  <w:marRight w:val="0"/>
                  <w:marTop w:val="120"/>
                  <w:marBottom w:val="0"/>
                  <w:divBdr>
                    <w:top w:val="none" w:sz="0" w:space="0" w:color="auto"/>
                    <w:left w:val="none" w:sz="0" w:space="0" w:color="auto"/>
                    <w:bottom w:val="none" w:sz="0" w:space="0" w:color="auto"/>
                    <w:right w:val="none" w:sz="0" w:space="0" w:color="auto"/>
                  </w:divBdr>
                  <w:divsChild>
                    <w:div w:id="1293899597">
                      <w:marLeft w:val="0"/>
                      <w:marRight w:val="0"/>
                      <w:marTop w:val="0"/>
                      <w:marBottom w:val="0"/>
                      <w:divBdr>
                        <w:top w:val="none" w:sz="0" w:space="0" w:color="auto"/>
                        <w:left w:val="none" w:sz="0" w:space="0" w:color="auto"/>
                        <w:bottom w:val="none" w:sz="0" w:space="0" w:color="auto"/>
                        <w:right w:val="none" w:sz="0" w:space="0" w:color="auto"/>
                      </w:divBdr>
                      <w:divsChild>
                        <w:div w:id="1747922822">
                          <w:marLeft w:val="0"/>
                          <w:marRight w:val="0"/>
                          <w:marTop w:val="0"/>
                          <w:marBottom w:val="0"/>
                          <w:divBdr>
                            <w:top w:val="none" w:sz="0" w:space="0" w:color="auto"/>
                            <w:left w:val="none" w:sz="0" w:space="0" w:color="auto"/>
                            <w:bottom w:val="none" w:sz="0" w:space="0" w:color="auto"/>
                            <w:right w:val="none" w:sz="0" w:space="0" w:color="auto"/>
                          </w:divBdr>
                          <w:divsChild>
                            <w:div w:id="10805163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412468"/>
      </a:dk2>
      <a:lt2>
        <a:srgbClr val="E7E6E6"/>
      </a:lt2>
      <a:accent1>
        <a:srgbClr val="44546A"/>
      </a:accent1>
      <a:accent2>
        <a:srgbClr val="7F5CA3"/>
      </a:accent2>
      <a:accent3>
        <a:srgbClr val="A5A5A5"/>
      </a:accent3>
      <a:accent4>
        <a:srgbClr val="6BBFA3"/>
      </a:accent4>
      <a:accent5>
        <a:srgbClr val="FDC41F"/>
      </a:accent5>
      <a:accent6>
        <a:srgbClr val="00216E"/>
      </a:accent6>
      <a:hlink>
        <a:srgbClr val="0563C1"/>
      </a:hlink>
      <a:folHlink>
        <a:srgbClr val="954F72"/>
      </a:folHlink>
    </a:clrScheme>
    <a:fontScheme name="Custom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6965</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2024-08-15T12:04:00Z</dcterms:created>
  <dcterms:modified xsi:type="dcterms:W3CDTF">2024-08-15T13:44:00Z</dcterms:modified>
</cp:coreProperties>
</file>